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A1" w:rsidRPr="00EE12A1" w:rsidRDefault="00EE12A1" w:rsidP="00EE12A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EE12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Об осложнениях гриппа. Почему необходимо обращаться к врачу?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7AFDDE98" wp14:editId="78515764">
            <wp:extent cx="3017520" cy="1889760"/>
            <wp:effectExtent l="0" t="0" r="0" b="0"/>
            <wp:docPr id="1" name="Рисунок 1" descr="http://cgon.rospotrebnadzor.ru/upload/medialibrary/dce/dceddd858d0888fffe0156807212a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dce/dceddd858d0888fffe0156807212a5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грипп, относясь к группе острых респираторных вирусных инфекций, выделяется как особая инфекция? Почему именно о гриппе говорят врачи, СМИ, популярные сайты сети Интернет?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 прост: грипп –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 А осложнения эти возникают очень часто. Чаще всего осложнения грип</w:t>
      </w:r>
      <w:r w:rsidRPr="00EE12A1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па носят отсроченный хара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ктер, проявляются спустя некоторое время, когда человек уже забыл о перенесенной инфекции. Начинаются проблемы в функционировании сердечно-сосудистой, нервной и других систем организма.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По данным Всемирной организации здравоохранения (ВОЗ) ежегодно в мире гриппом и ОРВИ заболевает до 500 млн. человек, от осложнений заболевания умирают около 2 млн. человек.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В Москве на грипп и ОРВИ приходится ежегодно до 90% от всей регистрируемой инфекционной заболеваемости, болеет около 3 млн. человек, из них около 60% - дети.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Общая информация о заболевании.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8DB3E2"/>
          <w:lang w:eastAsia="ru-RU"/>
        </w:rPr>
        <w:t>Грипп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Источником инфекции является больной человек с клинически выраженной или бессимптомной формой гриппа. Важную роль в передаче инфекции играют больные со стертой формой инфекции, переносящие заболевание «на ногах».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Какие органы чаще всего поражает вирус гриппа?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63928000" wp14:editId="064576C4">
            <wp:extent cx="2667000" cy="1996440"/>
            <wp:effectExtent l="0" t="0" r="0" b="3810"/>
            <wp:docPr id="2" name="Рисунок 2" descr="http://cgon.rospotrebnadzor.ru/upload/medialibrary/701/70161710ea2508e63ce6a88acf316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01/70161710ea2508e63ce6a88acf31603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Наиболее часто встречаются осложнения со стороны 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8DB3E2"/>
          <w:lang w:eastAsia="ru-RU"/>
        </w:rPr>
        <w:t>дыхательной системы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на втором месте органы 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8DB3E2"/>
          <w:lang w:eastAsia="ru-RU"/>
        </w:rPr>
        <w:t>сердечно-сосудистой системы и органы кроветворения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также встречаются осложнения со стороны 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8DB3E2"/>
          <w:lang w:eastAsia="ru-RU"/>
        </w:rPr>
        <w:t>нервной и моче-половой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систем.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Для кого особенно опасны осложнения гриппа?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группе риска по неблагоприятному исходу заболевания находятся дети до года и взрослые, старше 60 лет с сопутствующими заболеваниями органов дыхания, сердечно-сосудистой системы и эндокринной патологией, у которых возможен летальный исход из-за осложнений ранее имевшихся заболеваний.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 гриппа делятся на 2 группы: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1.    Связанные непосредственно с течением гриппа.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геморрагический отек легких, менингит, менингоэнцефалит, инфекционно-токсический шок.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2.    Возникшие в результате присоединения бактериальной инфекции.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Наиболее опасное и частое осложнение – это 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E5B8B7"/>
          <w:lang w:eastAsia="ru-RU"/>
        </w:rPr>
        <w:t>пневмония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 Пневмония может быть как первичная, которая развилась сразу, а также может быть вторичной – возникшей на фоне присоединения бактериальной инфекции. Бактериальные агенты, наиболее часто вызывающие вторичную пневмонию – пневмококк и стафилококк. Такие пневмонии развиваются в конце первой – начале второй недели заболевания. Вирусная пневмония может протекать совместно с бактериальной, присоединившейся позднее.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Еще одним смертельно опасным осложнением гриппа считается 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shd w:val="clear" w:color="auto" w:fill="8DB3E2"/>
          <w:lang w:eastAsia="ru-RU"/>
        </w:rPr>
        <w:t>острый респираторный дистресс-синдром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заключающийся в нарушении барьерной функции легочной ткани. На фоне данного </w:t>
      </w: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осложнения возникает серьезнейшая дыхательная недостаточность, нередко несовместимая с жизнью.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менее опасными осложнениями являются отит, синусит, гломерулонефрит, гнойный менингит, сепсис.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Токсическое поражение сердечной мышцы, как осложнение гриппа особенно опасно для пожилых людей.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Поражение центральной нервной системы проявляется менингеальным синдромом, спутанным сознанием, головной болью, рвотой.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 поражении периферической системы свидетельствуют радикулярные и другие невралгические боли.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 гриппа: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31E9ECDC" wp14:editId="76307B7A">
            <wp:extent cx="5242560" cy="1714500"/>
            <wp:effectExtent l="0" t="0" r="0" b="0"/>
            <wp:docPr id="3" name="Рисунок 3" descr="http://cgon.rospotrebnadzor.ru/upload/medialibrary/22d/22d11e57c43df38882bda46b478555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22d/22d11e57c43df38882bda46b4785558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 осложнений.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по каким-либо причинам вакцинацию провести не удалось -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заболевшими.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подозрения у себя вирусной инфекции в течение ближайших 48 часов обратитесь к врачу.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пренебрегайте лечением, которое назначил Вам врач, своевременно принимайте назначенные лекарственные средства.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Обязательным пунктом в профилактике развития осложнений является соблюдение постельного режима во время болезни.</w:t>
      </w:r>
    </w:p>
    <w:p w:rsidR="00EE12A1" w:rsidRPr="00EE12A1" w:rsidRDefault="00EE12A1" w:rsidP="00EE12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12A1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Причиной смерти от вируса гриппа является несвоевременное обращение за медицинской помощью и отказ от лечения.</w:t>
      </w:r>
    </w:p>
    <w:p w:rsidR="00752F63" w:rsidRDefault="00752F63">
      <w:bookmarkStart w:id="0" w:name="_GoBack"/>
      <w:bookmarkEnd w:id="0"/>
    </w:p>
    <w:sectPr w:rsidR="0075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A1"/>
    <w:rsid w:val="00752F63"/>
    <w:rsid w:val="00E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2019-10-02T06:41:00Z</dcterms:created>
  <dcterms:modified xsi:type="dcterms:W3CDTF">2019-10-02T06:41:00Z</dcterms:modified>
</cp:coreProperties>
</file>