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FE71" w14:textId="77777777" w:rsidR="005D7723" w:rsidRPr="005D7723" w:rsidRDefault="00C86EA6" w:rsidP="005D7723">
      <w:pPr>
        <w:spacing w:after="0" w:line="240" w:lineRule="auto"/>
        <w:ind w:hanging="284"/>
        <w:contextualSpacing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 «</w:t>
      </w:r>
      <w:r w:rsidR="005D7723" w:rsidRPr="005D7723">
        <w:rPr>
          <w:rFonts w:ascii="Times New Roman" w:hAnsi="Times New Roman"/>
          <w:sz w:val="28"/>
          <w:szCs w:val="28"/>
        </w:rPr>
        <w:t>Централизованная библиотечная система</w:t>
      </w:r>
      <w:r>
        <w:rPr>
          <w:rFonts w:ascii="Times New Roman" w:hAnsi="Times New Roman"/>
          <w:sz w:val="28"/>
          <w:szCs w:val="28"/>
        </w:rPr>
        <w:t>» г. Липецка</w:t>
      </w:r>
    </w:p>
    <w:p w14:paraId="492E0CA4" w14:textId="77777777" w:rsidR="005D7723" w:rsidRPr="005D7723" w:rsidRDefault="005D7723" w:rsidP="005D7723">
      <w:pPr>
        <w:spacing w:after="0" w:line="240" w:lineRule="auto"/>
        <w:ind w:hanging="284"/>
        <w:contextualSpacing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5D7723">
        <w:rPr>
          <w:rFonts w:ascii="Times New Roman" w:hAnsi="Times New Roman"/>
          <w:sz w:val="28"/>
          <w:szCs w:val="28"/>
        </w:rPr>
        <w:t>Центральная городская библиотека имени С. А. Есенина</w:t>
      </w:r>
    </w:p>
    <w:p w14:paraId="06A7D662" w14:textId="77777777" w:rsidR="000A28D0" w:rsidRPr="00681F63" w:rsidRDefault="00681F63" w:rsidP="00B23AA2">
      <w:pPr>
        <w:jc w:val="center"/>
        <w:rPr>
          <w:rFonts w:ascii="Times New Roman" w:hAnsi="Times New Roman"/>
          <w:sz w:val="28"/>
          <w:szCs w:val="28"/>
        </w:rPr>
      </w:pPr>
      <w:r w:rsidRPr="00681F63">
        <w:rPr>
          <w:rFonts w:ascii="Times New Roman" w:hAnsi="Times New Roman"/>
          <w:sz w:val="28"/>
          <w:szCs w:val="28"/>
        </w:rPr>
        <w:t>Методи</w:t>
      </w:r>
      <w:r w:rsidR="00EE4C83">
        <w:rPr>
          <w:rFonts w:ascii="Times New Roman" w:hAnsi="Times New Roman"/>
          <w:sz w:val="28"/>
          <w:szCs w:val="28"/>
        </w:rPr>
        <w:t xml:space="preserve">ко-библиографический </w:t>
      </w:r>
      <w:r w:rsidRPr="00681F63">
        <w:rPr>
          <w:rFonts w:ascii="Times New Roman" w:hAnsi="Times New Roman"/>
          <w:sz w:val="28"/>
          <w:szCs w:val="28"/>
        </w:rPr>
        <w:t>отдел</w:t>
      </w:r>
    </w:p>
    <w:p w14:paraId="6FD8292B" w14:textId="77777777" w:rsidR="00B23AA2" w:rsidRDefault="00B23AA2" w:rsidP="00B23AA2">
      <w:pPr>
        <w:jc w:val="center"/>
        <w:rPr>
          <w:rFonts w:ascii="Times New Roman" w:hAnsi="Times New Roman"/>
          <w:b/>
          <w:sz w:val="32"/>
        </w:rPr>
      </w:pPr>
    </w:p>
    <w:p w14:paraId="52B03FF8" w14:textId="77777777" w:rsidR="00B23AA2" w:rsidRDefault="00B23AA2" w:rsidP="00B23AA2">
      <w:pPr>
        <w:jc w:val="center"/>
        <w:rPr>
          <w:rFonts w:ascii="Times New Roman" w:hAnsi="Times New Roman"/>
          <w:b/>
          <w:sz w:val="32"/>
        </w:rPr>
      </w:pPr>
    </w:p>
    <w:p w14:paraId="4E92F5EB" w14:textId="77777777" w:rsidR="00B23AA2" w:rsidRDefault="00573A44" w:rsidP="00B23AA2">
      <w:pPr>
        <w:jc w:val="center"/>
        <w:rPr>
          <w:rFonts w:ascii="Times New Roman" w:hAnsi="Times New Roman"/>
          <w:b/>
          <w:sz w:val="32"/>
        </w:rPr>
      </w:pPr>
      <w:r w:rsidRPr="00573A44">
        <w:rPr>
          <w:rFonts w:ascii="Times New Roman" w:hAnsi="Times New Roman"/>
          <w:b/>
          <w:noProof/>
          <w:sz w:val="36"/>
        </w:rPr>
        <w:drawing>
          <wp:inline distT="0" distB="0" distL="0" distR="0" wp14:anchorId="56DC3BA5" wp14:editId="59E8FAE9">
            <wp:extent cx="4389120" cy="3200400"/>
            <wp:effectExtent l="0" t="0" r="0" b="0"/>
            <wp:docPr id="2" name="Рисунок 43" descr="shop_property_file_3378_2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shop_property_file_3378_22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16A1" w14:textId="77777777" w:rsidR="00B23AA2" w:rsidRPr="00FF01BB" w:rsidRDefault="00B23AA2" w:rsidP="00B23AA2">
      <w:pPr>
        <w:jc w:val="center"/>
        <w:rPr>
          <w:rFonts w:ascii="Times New Roman" w:hAnsi="Times New Roman"/>
          <w:b/>
          <w:sz w:val="44"/>
          <w:szCs w:val="40"/>
        </w:rPr>
      </w:pPr>
      <w:r w:rsidRPr="00FF01BB">
        <w:rPr>
          <w:rFonts w:ascii="Times New Roman" w:hAnsi="Times New Roman"/>
          <w:b/>
          <w:sz w:val="44"/>
          <w:szCs w:val="40"/>
        </w:rPr>
        <w:t>«</w:t>
      </w:r>
      <w:r w:rsidR="00C1149B" w:rsidRPr="00FF01BB">
        <w:rPr>
          <w:rFonts w:ascii="Times New Roman" w:hAnsi="Times New Roman"/>
          <w:b/>
          <w:sz w:val="44"/>
          <w:szCs w:val="40"/>
        </w:rPr>
        <w:t>По царскому указу</w:t>
      </w:r>
      <w:r w:rsidRPr="00FF01BB">
        <w:rPr>
          <w:rFonts w:ascii="Times New Roman" w:hAnsi="Times New Roman"/>
          <w:b/>
          <w:sz w:val="44"/>
          <w:szCs w:val="40"/>
        </w:rPr>
        <w:t>»</w:t>
      </w:r>
      <w:r w:rsidR="00EE4C83">
        <w:rPr>
          <w:rFonts w:ascii="Times New Roman" w:hAnsi="Times New Roman"/>
          <w:b/>
          <w:sz w:val="44"/>
          <w:szCs w:val="40"/>
        </w:rPr>
        <w:t>:</w:t>
      </w:r>
    </w:p>
    <w:p w14:paraId="19FE0BA9" w14:textId="77777777" w:rsidR="00C1149B" w:rsidRPr="00FF01BB" w:rsidRDefault="00C1149B" w:rsidP="00B23AA2">
      <w:pPr>
        <w:jc w:val="center"/>
        <w:rPr>
          <w:rFonts w:ascii="Times New Roman" w:hAnsi="Times New Roman"/>
          <w:b/>
          <w:sz w:val="32"/>
        </w:rPr>
      </w:pPr>
      <w:r w:rsidRPr="00FF01BB">
        <w:rPr>
          <w:rFonts w:ascii="Times New Roman" w:hAnsi="Times New Roman"/>
          <w:b/>
          <w:sz w:val="32"/>
        </w:rPr>
        <w:t>Петровские города России</w:t>
      </w:r>
    </w:p>
    <w:p w14:paraId="42121EE6" w14:textId="77777777" w:rsidR="00B23AA2" w:rsidRPr="00EE4C83" w:rsidRDefault="00EE4C83" w:rsidP="00B23AA2">
      <w:pPr>
        <w:jc w:val="center"/>
        <w:rPr>
          <w:rFonts w:ascii="Times New Roman" w:hAnsi="Times New Roman"/>
          <w:b/>
          <w:sz w:val="28"/>
          <w:szCs w:val="28"/>
        </w:rPr>
      </w:pPr>
      <w:r w:rsidRPr="00EE4C83">
        <w:rPr>
          <w:rFonts w:ascii="Times New Roman" w:hAnsi="Times New Roman"/>
          <w:b/>
          <w:sz w:val="28"/>
          <w:szCs w:val="28"/>
        </w:rPr>
        <w:t>Памятка</w:t>
      </w:r>
    </w:p>
    <w:p w14:paraId="4C38227D" w14:textId="77777777" w:rsidR="0074068E" w:rsidRDefault="0074068E" w:rsidP="00B23AA2">
      <w:pPr>
        <w:jc w:val="center"/>
        <w:rPr>
          <w:rFonts w:ascii="Times New Roman" w:hAnsi="Times New Roman"/>
          <w:b/>
          <w:sz w:val="32"/>
        </w:rPr>
      </w:pPr>
    </w:p>
    <w:p w14:paraId="208FF373" w14:textId="77777777" w:rsidR="00737A1F" w:rsidRDefault="00737A1F" w:rsidP="00B23AA2">
      <w:pPr>
        <w:jc w:val="center"/>
        <w:rPr>
          <w:rFonts w:ascii="Times New Roman" w:hAnsi="Times New Roman"/>
          <w:b/>
          <w:sz w:val="32"/>
        </w:rPr>
      </w:pPr>
    </w:p>
    <w:p w14:paraId="4D7B34AE" w14:textId="77777777" w:rsidR="00B23AA2" w:rsidRDefault="00B23AA2" w:rsidP="00B23AA2">
      <w:pPr>
        <w:jc w:val="center"/>
        <w:rPr>
          <w:rFonts w:ascii="Times New Roman" w:hAnsi="Times New Roman"/>
          <w:b/>
          <w:sz w:val="32"/>
        </w:rPr>
      </w:pPr>
    </w:p>
    <w:p w14:paraId="0AA0D001" w14:textId="77777777" w:rsidR="00EE4C83" w:rsidRDefault="00EE4C83" w:rsidP="00B23AA2">
      <w:pPr>
        <w:jc w:val="center"/>
        <w:rPr>
          <w:rFonts w:ascii="Times New Roman" w:hAnsi="Times New Roman"/>
          <w:b/>
          <w:sz w:val="24"/>
        </w:rPr>
      </w:pPr>
    </w:p>
    <w:p w14:paraId="56587334" w14:textId="77777777" w:rsidR="00EE4C83" w:rsidRDefault="00EE4C83" w:rsidP="00B23AA2">
      <w:pPr>
        <w:jc w:val="center"/>
        <w:rPr>
          <w:rFonts w:ascii="Times New Roman" w:hAnsi="Times New Roman"/>
          <w:b/>
          <w:sz w:val="24"/>
        </w:rPr>
      </w:pPr>
    </w:p>
    <w:p w14:paraId="1A487E9D" w14:textId="77777777" w:rsidR="00EE4C83" w:rsidRDefault="00EE4C83" w:rsidP="00B23AA2">
      <w:pPr>
        <w:jc w:val="center"/>
        <w:rPr>
          <w:rFonts w:ascii="Times New Roman" w:hAnsi="Times New Roman"/>
          <w:b/>
          <w:sz w:val="24"/>
        </w:rPr>
      </w:pPr>
    </w:p>
    <w:p w14:paraId="6A2E1603" w14:textId="77777777" w:rsidR="00B23AA2" w:rsidRPr="0074068E" w:rsidRDefault="0074068E" w:rsidP="00B23AA2">
      <w:pPr>
        <w:jc w:val="center"/>
        <w:rPr>
          <w:rFonts w:ascii="Times New Roman" w:hAnsi="Times New Roman"/>
          <w:b/>
          <w:sz w:val="24"/>
        </w:rPr>
      </w:pPr>
      <w:r w:rsidRPr="0074068E">
        <w:rPr>
          <w:rFonts w:ascii="Times New Roman" w:hAnsi="Times New Roman"/>
          <w:b/>
          <w:sz w:val="24"/>
        </w:rPr>
        <w:t>Липецк, 2022</w:t>
      </w:r>
    </w:p>
    <w:p w14:paraId="050F6E26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  <w:sectPr w:rsidR="000C3546" w:rsidSect="004A0081">
          <w:headerReference w:type="default" r:id="rId8"/>
          <w:footerReference w:type="first" r:id="rId9"/>
          <w:pgSz w:w="11906" w:h="16838"/>
          <w:pgMar w:top="1134" w:right="850" w:bottom="1134" w:left="1701" w:header="170" w:footer="680" w:gutter="0"/>
          <w:cols w:space="708"/>
          <w:docGrid w:linePitch="360"/>
        </w:sectPr>
      </w:pPr>
    </w:p>
    <w:p w14:paraId="3C01615A" w14:textId="758E6E3F" w:rsidR="000C3546" w:rsidRDefault="00AC046E" w:rsidP="00B23AA2">
      <w:pPr>
        <w:jc w:val="center"/>
        <w:rPr>
          <w:rFonts w:ascii="Times New Roman" w:hAnsi="Times New Roman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EEB1E8" wp14:editId="41159F56">
                <wp:simplePos x="0" y="0"/>
                <wp:positionH relativeFrom="column">
                  <wp:posOffset>-718185</wp:posOffset>
                </wp:positionH>
                <wp:positionV relativeFrom="paragraph">
                  <wp:posOffset>109855</wp:posOffset>
                </wp:positionV>
                <wp:extent cx="6534150" cy="635"/>
                <wp:effectExtent l="9525" t="5715" r="9525" b="1270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33A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6.55pt;margin-top:8.65pt;width:514.5pt;height: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EQvZAN8AAAAKAQAADwAAAGRycy9kb3du&#10;cmV2LnhtbEyPwU7DMAyG70i8Q2QkLmhLszG2lqbThMSBI9skrllj2kLjVE26lj093gmO9v/p9+d8&#10;O7lWnLEPjScNap6AQCq9bajScDy8zjYgQjRkTesJNfxggG1xe5ObzPqR3vG8j5XgEgqZ0VDH2GVS&#10;hrJGZ8Lcd0icffremchjX0nbm5HLXSsXSfIknWmIL9Smw5cay+/94DRgGFYq2aWuOr5dxoePxeVr&#10;7A5a399Nu2cQEaf4B8NVn9WhYKeTH8gG0WqYKbVUzHKyXoJgIlWrFMTpungEWeTy/wvFLwAAAP//&#10;AwBQSwECLQAUAAYACAAAACEAtoM4kv4AAADhAQAAEwAAAAAAAAAAAAAAAAAAAAAAW0NvbnRlbnRf&#10;VHlwZXNdLnhtbFBLAQItABQABgAIAAAAIQA4/SH/1gAAAJQBAAALAAAAAAAAAAAAAAAAAC8BAABf&#10;cmVscy8ucmVsc1BLAQItABQABgAIAAAAIQBwpKxsuwEAAFgDAAAOAAAAAAAAAAAAAAAAAC4CAABk&#10;cnMvZTJvRG9jLnhtbFBLAQItABQABgAIAAAAIQARC9kA3wAAAAoBAAAPAAAAAAAAAAAAAAAAABUE&#10;AABkcnMvZG93bnJldi54bWxQSwUGAAAAAAQABADzAAAAIQUAAAAA&#10;"/>
            </w:pict>
          </mc:Fallback>
        </mc:AlternateContent>
      </w:r>
    </w:p>
    <w:p w14:paraId="1C00805B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5A48E18C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3901A46E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0F0DF15F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24F18216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60183EC9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1D2D9916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7956A254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0B9E5958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54D63CF0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39ECB754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4941D9D2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7E4E31FD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18E0BBE9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00959D02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06B51485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6BE0EE08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2F18ABB2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607F946B" w14:textId="77777777" w:rsidR="000C3546" w:rsidRDefault="000C3546" w:rsidP="00B23AA2">
      <w:pPr>
        <w:jc w:val="center"/>
        <w:rPr>
          <w:rFonts w:ascii="Times New Roman" w:hAnsi="Times New Roman"/>
          <w:b/>
          <w:sz w:val="32"/>
        </w:rPr>
      </w:pPr>
    </w:p>
    <w:p w14:paraId="196DB506" w14:textId="77777777" w:rsidR="000C3546" w:rsidRDefault="000C3546" w:rsidP="000C3546">
      <w:pPr>
        <w:pStyle w:val="aa"/>
        <w:contextualSpacing/>
        <w:jc w:val="both"/>
      </w:pPr>
      <w:r>
        <w:t>«</w:t>
      </w:r>
      <w:r w:rsidR="00C1149B">
        <w:t>По царскому указу</w:t>
      </w:r>
      <w:r>
        <w:t>»</w:t>
      </w:r>
      <w:r w:rsidR="00FD048C">
        <w:t xml:space="preserve"> : Петровские города России :</w:t>
      </w:r>
      <w:r w:rsidR="002E591B">
        <w:t xml:space="preserve"> </w:t>
      </w:r>
      <w:r w:rsidR="00FD048C">
        <w:t>п</w:t>
      </w:r>
      <w:r w:rsidR="00FD048C" w:rsidRPr="00FD048C">
        <w:t>амятка</w:t>
      </w:r>
      <w:r w:rsidR="00823E84">
        <w:t xml:space="preserve"> </w:t>
      </w:r>
      <w:r w:rsidRPr="00B228D9">
        <w:t xml:space="preserve">/ Центральная городская библиотека им. С. А. Есенина ; </w:t>
      </w:r>
      <w:r w:rsidR="00EE43D0">
        <w:t>метод</w:t>
      </w:r>
      <w:r w:rsidR="009C2150">
        <w:t>ико-библиографический отдел</w:t>
      </w:r>
      <w:r w:rsidRPr="00B228D9">
        <w:t xml:space="preserve"> ; </w:t>
      </w:r>
      <w:r w:rsidR="002E591B">
        <w:br/>
      </w:r>
      <w:r w:rsidRPr="00B228D9">
        <w:t>сост. А. Ю. Круглова</w:t>
      </w:r>
      <w:r>
        <w:t>. – Липецк, 2022. – 1</w:t>
      </w:r>
      <w:r w:rsidR="007C5CB3">
        <w:t>0</w:t>
      </w:r>
      <w:r w:rsidR="008E3BB3">
        <w:t xml:space="preserve"> </w:t>
      </w:r>
      <w:r>
        <w:t>с.</w:t>
      </w:r>
      <w:r w:rsidR="00FF01BB">
        <w:t xml:space="preserve"> : ил.</w:t>
      </w:r>
    </w:p>
    <w:p w14:paraId="20C66D17" w14:textId="77777777" w:rsidR="007C5CB3" w:rsidRDefault="007C5CB3" w:rsidP="000C3546">
      <w:pPr>
        <w:pStyle w:val="aa"/>
        <w:contextualSpacing/>
        <w:jc w:val="both"/>
        <w:sectPr w:rsidR="007C5CB3" w:rsidSect="004A0081">
          <w:headerReference w:type="first" r:id="rId10"/>
          <w:pgSz w:w="11906" w:h="16838"/>
          <w:pgMar w:top="1134" w:right="850" w:bottom="1134" w:left="1701" w:header="142" w:footer="290" w:gutter="0"/>
          <w:cols w:space="708"/>
          <w:titlePg/>
          <w:docGrid w:linePitch="360"/>
        </w:sectPr>
      </w:pPr>
    </w:p>
    <w:p w14:paraId="7753D0E3" w14:textId="0DD22A4C" w:rsidR="007C5CB3" w:rsidRDefault="00AC046E" w:rsidP="000C3546">
      <w:pPr>
        <w:pStyle w:val="aa"/>
        <w:contextualSpacing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2BF563" wp14:editId="70F54E85">
                <wp:simplePos x="0" y="0"/>
                <wp:positionH relativeFrom="column">
                  <wp:posOffset>-356235</wp:posOffset>
                </wp:positionH>
                <wp:positionV relativeFrom="paragraph">
                  <wp:posOffset>138430</wp:posOffset>
                </wp:positionV>
                <wp:extent cx="6534150" cy="635"/>
                <wp:effectExtent l="9525" t="5715" r="9525" b="12700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A4E9" id="AutoShape 3" o:spid="_x0000_s1026" type="#_x0000_t32" style="position:absolute;margin-left:-28.05pt;margin-top:10.9pt;width:514.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K5Fmut4AAAAJAQAADwAAAGRycy9kb3du&#10;cmV2LnhtbEyPwW7CMAyG75N4h8iTdpkgbSUYLU0RQtphxwHSrqExbVnjVE1KO55+5rQdbX/6/f35&#10;drKtuGHvG0cK4kUEAql0pqFKwen4Pl+D8EGT0a0jVPCDHrbF7CnXmXEjfeLtECrBIeQzraAOocuk&#10;9GWNVvuF65D4dnG91YHHvpKm1yOH21YmUbSSVjfEH2rd4b7G8vswWAXoh2Uc7VJbnT7u4+tXcr+O&#10;3VGpl+dptwERcAp/MDz0WR0Kdjq7gYwXrYL5chUzqiCJuQID6VuSgjg/FinIIpf/GxS/AAAA//8D&#10;AFBLAQItABQABgAIAAAAIQC2gziS/gAAAOEBAAATAAAAAAAAAAAAAAAAAAAAAABbQ29udGVudF9U&#10;eXBlc10ueG1sUEsBAi0AFAAGAAgAAAAhADj9If/WAAAAlAEAAAsAAAAAAAAAAAAAAAAALwEAAF9y&#10;ZWxzLy5yZWxzUEsBAi0AFAAGAAgAAAAhAHCkrGy7AQAAWAMAAA4AAAAAAAAAAAAAAAAALgIAAGRy&#10;cy9lMm9Eb2MueG1sUEsBAi0AFAAGAAgAAAAhACuRZrreAAAACQEAAA8AAAAAAAAAAAAAAAAAFQQA&#10;AGRycy9kb3ducmV2LnhtbFBLBQYAAAAABAAEAPMAAAAgBQAAAAA=&#10;"/>
            </w:pict>
          </mc:Fallback>
        </mc:AlternateContent>
      </w:r>
    </w:p>
    <w:p w14:paraId="658183E2" w14:textId="77777777" w:rsidR="0074068E" w:rsidRDefault="0074068E" w:rsidP="007C5CB3">
      <w:pPr>
        <w:pStyle w:val="aa"/>
        <w:contextualSpacing/>
        <w:jc w:val="both"/>
        <w:rPr>
          <w:i/>
          <w:sz w:val="28"/>
        </w:rPr>
      </w:pPr>
    </w:p>
    <w:p w14:paraId="34AD52D6" w14:textId="77777777" w:rsidR="0074068E" w:rsidRDefault="0074068E" w:rsidP="007C5CB3">
      <w:pPr>
        <w:pStyle w:val="aa"/>
        <w:contextualSpacing/>
        <w:jc w:val="both"/>
        <w:rPr>
          <w:i/>
          <w:sz w:val="28"/>
        </w:rPr>
      </w:pPr>
    </w:p>
    <w:p w14:paraId="784FBE7F" w14:textId="77777777" w:rsidR="00C62257" w:rsidRDefault="00762BEB" w:rsidP="00D01484">
      <w:pPr>
        <w:pStyle w:val="aa"/>
        <w:ind w:firstLine="709"/>
        <w:contextualSpacing/>
        <w:jc w:val="both"/>
        <w:rPr>
          <w:i/>
          <w:sz w:val="28"/>
        </w:rPr>
      </w:pPr>
      <w:r>
        <w:rPr>
          <w:i/>
          <w:sz w:val="28"/>
        </w:rPr>
        <w:t>В 2022 году празднуется 350-летие со дня</w:t>
      </w:r>
      <w:r w:rsidR="003A5D4F">
        <w:rPr>
          <w:i/>
          <w:sz w:val="28"/>
        </w:rPr>
        <w:t xml:space="preserve"> рождения</w:t>
      </w:r>
      <w:r w:rsidR="008E3BB3">
        <w:rPr>
          <w:i/>
          <w:sz w:val="28"/>
        </w:rPr>
        <w:t xml:space="preserve"> </w:t>
      </w:r>
      <w:r w:rsidR="003A5D4F" w:rsidRPr="003A5D4F">
        <w:rPr>
          <w:i/>
          <w:sz w:val="28"/>
        </w:rPr>
        <w:t xml:space="preserve">Петра </w:t>
      </w:r>
      <w:r w:rsidR="00552029">
        <w:rPr>
          <w:i/>
          <w:sz w:val="28"/>
        </w:rPr>
        <w:t xml:space="preserve">Великого </w:t>
      </w:r>
      <w:r w:rsidR="006E77DD">
        <w:rPr>
          <w:i/>
          <w:sz w:val="28"/>
        </w:rPr>
        <w:t>–</w:t>
      </w:r>
      <w:r w:rsidR="003A5D4F" w:rsidRPr="003A5D4F">
        <w:rPr>
          <w:i/>
          <w:sz w:val="28"/>
        </w:rPr>
        <w:t xml:space="preserve"> первого императора</w:t>
      </w:r>
      <w:r w:rsidR="006E77DD">
        <w:rPr>
          <w:i/>
          <w:sz w:val="28"/>
        </w:rPr>
        <w:t xml:space="preserve"> России</w:t>
      </w:r>
      <w:r w:rsidR="003A5D4F" w:rsidRPr="003A5D4F">
        <w:rPr>
          <w:i/>
          <w:sz w:val="28"/>
        </w:rPr>
        <w:t>, предприимчивого реформатора, просветителя, основателя российского флота, дипломата, военачальника, юриста и градостроителя.</w:t>
      </w:r>
    </w:p>
    <w:p w14:paraId="264BF76A" w14:textId="77777777" w:rsidR="007C5CB3" w:rsidRPr="00D940AF" w:rsidRDefault="007C5CB3" w:rsidP="00D01484">
      <w:pPr>
        <w:pStyle w:val="aa"/>
        <w:ind w:firstLine="709"/>
        <w:contextualSpacing/>
        <w:jc w:val="both"/>
        <w:rPr>
          <w:i/>
          <w:sz w:val="28"/>
        </w:rPr>
      </w:pPr>
      <w:r w:rsidRPr="00D940AF">
        <w:rPr>
          <w:i/>
          <w:sz w:val="28"/>
        </w:rPr>
        <w:t>В памятке</w:t>
      </w:r>
      <w:r w:rsidR="00D940AF">
        <w:rPr>
          <w:i/>
          <w:sz w:val="28"/>
        </w:rPr>
        <w:t xml:space="preserve"> представлены</w:t>
      </w:r>
      <w:r w:rsidR="008E3BB3">
        <w:rPr>
          <w:i/>
          <w:sz w:val="28"/>
        </w:rPr>
        <w:t xml:space="preserve"> </w:t>
      </w:r>
      <w:r w:rsidR="00C1149B">
        <w:rPr>
          <w:i/>
          <w:sz w:val="28"/>
        </w:rPr>
        <w:t xml:space="preserve">исторические сведения </w:t>
      </w:r>
      <w:r w:rsidR="00C1149B" w:rsidRPr="00AC2F20">
        <w:rPr>
          <w:i/>
          <w:sz w:val="28"/>
        </w:rPr>
        <w:t>о города</w:t>
      </w:r>
      <w:r w:rsidR="00C1149B" w:rsidRPr="00AC2F20">
        <w:rPr>
          <w:i/>
          <w:sz w:val="28"/>
          <w:lang w:val="en-US"/>
        </w:rPr>
        <w:t>x</w:t>
      </w:r>
      <w:r w:rsidR="00AC2F20">
        <w:rPr>
          <w:i/>
          <w:sz w:val="28"/>
        </w:rPr>
        <w:t xml:space="preserve"> – </w:t>
      </w:r>
      <w:r w:rsidR="00C1149B" w:rsidRPr="00AC2F20">
        <w:rPr>
          <w:i/>
          <w:sz w:val="28"/>
        </w:rPr>
        <w:t>творения</w:t>
      </w:r>
      <w:r w:rsidR="00C1149B" w:rsidRPr="00AC2F20">
        <w:rPr>
          <w:i/>
          <w:sz w:val="28"/>
          <w:lang w:val="en-US"/>
        </w:rPr>
        <w:t>x</w:t>
      </w:r>
      <w:r w:rsidR="00C1149B">
        <w:rPr>
          <w:i/>
          <w:sz w:val="28"/>
        </w:rPr>
        <w:t xml:space="preserve"> Петра </w:t>
      </w:r>
      <w:r w:rsidR="00552029">
        <w:rPr>
          <w:i/>
          <w:sz w:val="28"/>
          <w:lang w:val="en-US"/>
        </w:rPr>
        <w:t>I</w:t>
      </w:r>
      <w:r w:rsidR="008E3BB3">
        <w:rPr>
          <w:i/>
          <w:sz w:val="28"/>
        </w:rPr>
        <w:t xml:space="preserve"> </w:t>
      </w:r>
      <w:r w:rsidR="003A5D4F">
        <w:rPr>
          <w:i/>
          <w:sz w:val="28"/>
        </w:rPr>
        <w:t xml:space="preserve">в </w:t>
      </w:r>
      <w:r w:rsidR="008E3BB3">
        <w:rPr>
          <w:i/>
          <w:sz w:val="28"/>
        </w:rPr>
        <w:t>хронологическом</w:t>
      </w:r>
      <w:r w:rsidR="003A5D4F">
        <w:rPr>
          <w:i/>
          <w:sz w:val="28"/>
        </w:rPr>
        <w:t xml:space="preserve"> порядке</w:t>
      </w:r>
      <w:r w:rsidR="00C1149B">
        <w:rPr>
          <w:i/>
          <w:sz w:val="28"/>
        </w:rPr>
        <w:t xml:space="preserve"> и</w:t>
      </w:r>
      <w:r w:rsidR="00C1149B">
        <w:rPr>
          <w:i/>
          <w:sz w:val="28"/>
          <w:lang w:val="en-US"/>
        </w:rPr>
        <w:t>x</w:t>
      </w:r>
      <w:r w:rsidR="00C1149B">
        <w:rPr>
          <w:i/>
          <w:sz w:val="28"/>
        </w:rPr>
        <w:t xml:space="preserve"> основания, </w:t>
      </w:r>
      <w:r w:rsidR="00D940AF">
        <w:rPr>
          <w:i/>
          <w:sz w:val="28"/>
        </w:rPr>
        <w:t xml:space="preserve">а также </w:t>
      </w:r>
      <w:r w:rsidR="003A5D4F">
        <w:rPr>
          <w:i/>
          <w:sz w:val="28"/>
        </w:rPr>
        <w:t xml:space="preserve">перечень </w:t>
      </w:r>
      <w:r w:rsidR="00C62257">
        <w:rPr>
          <w:i/>
          <w:sz w:val="28"/>
        </w:rPr>
        <w:t xml:space="preserve">интернет-сайтов </w:t>
      </w:r>
      <w:r w:rsidR="003A5D4F">
        <w:rPr>
          <w:i/>
          <w:sz w:val="28"/>
        </w:rPr>
        <w:t>о ни</w:t>
      </w:r>
      <w:r w:rsidR="003A5D4F">
        <w:rPr>
          <w:i/>
          <w:sz w:val="28"/>
          <w:lang w:val="en-US"/>
        </w:rPr>
        <w:t>x</w:t>
      </w:r>
      <w:r w:rsidR="003A5D4F">
        <w:rPr>
          <w:i/>
          <w:sz w:val="28"/>
        </w:rPr>
        <w:t>.</w:t>
      </w:r>
    </w:p>
    <w:p w14:paraId="4B5F58ED" w14:textId="77777777" w:rsidR="007C5CB3" w:rsidRPr="00D940AF" w:rsidRDefault="007C5CB3" w:rsidP="00D01484">
      <w:pPr>
        <w:pStyle w:val="aa"/>
        <w:ind w:firstLine="709"/>
        <w:contextualSpacing/>
        <w:jc w:val="both"/>
        <w:rPr>
          <w:i/>
          <w:sz w:val="28"/>
        </w:rPr>
      </w:pPr>
    </w:p>
    <w:p w14:paraId="23E35783" w14:textId="77777777" w:rsidR="007C5CB3" w:rsidRPr="00D940AF" w:rsidRDefault="007C5CB3" w:rsidP="000C3546">
      <w:pPr>
        <w:pStyle w:val="aa"/>
        <w:contextualSpacing/>
        <w:jc w:val="both"/>
        <w:rPr>
          <w:i/>
          <w:sz w:val="28"/>
        </w:rPr>
      </w:pPr>
    </w:p>
    <w:p w14:paraId="63A10724" w14:textId="77777777" w:rsidR="007C5CB3" w:rsidRDefault="007C5CB3" w:rsidP="000C3546">
      <w:pPr>
        <w:pStyle w:val="aa"/>
        <w:contextualSpacing/>
        <w:jc w:val="both"/>
      </w:pPr>
    </w:p>
    <w:p w14:paraId="339BE604" w14:textId="77777777" w:rsidR="007C5CB3" w:rsidRDefault="007C5CB3" w:rsidP="000C3546">
      <w:pPr>
        <w:pStyle w:val="aa"/>
        <w:contextualSpacing/>
        <w:jc w:val="both"/>
      </w:pPr>
    </w:p>
    <w:p w14:paraId="7ED3FD8B" w14:textId="77777777" w:rsidR="007C5CB3" w:rsidRDefault="007C5CB3" w:rsidP="000C3546">
      <w:pPr>
        <w:pStyle w:val="aa"/>
        <w:contextualSpacing/>
        <w:jc w:val="both"/>
      </w:pPr>
    </w:p>
    <w:p w14:paraId="25B2B263" w14:textId="77777777" w:rsidR="007C5CB3" w:rsidRDefault="007C5CB3" w:rsidP="000C3546">
      <w:pPr>
        <w:pStyle w:val="aa"/>
        <w:contextualSpacing/>
        <w:jc w:val="both"/>
      </w:pPr>
    </w:p>
    <w:p w14:paraId="5372413A" w14:textId="77777777" w:rsidR="007C5CB3" w:rsidRDefault="007C5CB3" w:rsidP="000C3546">
      <w:pPr>
        <w:pStyle w:val="aa"/>
        <w:contextualSpacing/>
        <w:jc w:val="both"/>
      </w:pPr>
    </w:p>
    <w:p w14:paraId="613D2FED" w14:textId="77777777" w:rsidR="007C5CB3" w:rsidRDefault="007C5CB3" w:rsidP="000C3546">
      <w:pPr>
        <w:pStyle w:val="aa"/>
        <w:contextualSpacing/>
        <w:jc w:val="both"/>
      </w:pPr>
    </w:p>
    <w:p w14:paraId="0364797C" w14:textId="77777777" w:rsidR="007C5CB3" w:rsidRDefault="007C5CB3" w:rsidP="000C3546">
      <w:pPr>
        <w:pStyle w:val="aa"/>
        <w:contextualSpacing/>
        <w:jc w:val="both"/>
      </w:pPr>
    </w:p>
    <w:p w14:paraId="40952A1E" w14:textId="77777777" w:rsidR="007C5CB3" w:rsidRDefault="007C5CB3" w:rsidP="000C3546">
      <w:pPr>
        <w:pStyle w:val="aa"/>
        <w:contextualSpacing/>
        <w:jc w:val="both"/>
      </w:pPr>
    </w:p>
    <w:p w14:paraId="357D90D9" w14:textId="77777777" w:rsidR="007C5CB3" w:rsidRDefault="007C5CB3" w:rsidP="000C3546">
      <w:pPr>
        <w:pStyle w:val="aa"/>
        <w:contextualSpacing/>
        <w:jc w:val="both"/>
      </w:pPr>
    </w:p>
    <w:p w14:paraId="2D2AA768" w14:textId="77777777" w:rsidR="007C5CB3" w:rsidRDefault="007C5CB3" w:rsidP="000C3546">
      <w:pPr>
        <w:pStyle w:val="aa"/>
        <w:contextualSpacing/>
        <w:jc w:val="both"/>
      </w:pPr>
    </w:p>
    <w:p w14:paraId="5864FAB3" w14:textId="77777777" w:rsidR="007C5CB3" w:rsidRDefault="007C5CB3" w:rsidP="000C3546">
      <w:pPr>
        <w:pStyle w:val="aa"/>
        <w:contextualSpacing/>
        <w:jc w:val="both"/>
      </w:pPr>
    </w:p>
    <w:p w14:paraId="34F28E87" w14:textId="77777777" w:rsidR="007C5CB3" w:rsidRDefault="007C5CB3" w:rsidP="000C3546">
      <w:pPr>
        <w:pStyle w:val="aa"/>
        <w:contextualSpacing/>
        <w:jc w:val="both"/>
      </w:pPr>
    </w:p>
    <w:p w14:paraId="5852A14A" w14:textId="77777777" w:rsidR="007C5CB3" w:rsidRDefault="007C5CB3" w:rsidP="000C3546">
      <w:pPr>
        <w:pStyle w:val="aa"/>
        <w:contextualSpacing/>
        <w:jc w:val="both"/>
      </w:pPr>
    </w:p>
    <w:p w14:paraId="75028253" w14:textId="77777777" w:rsidR="007C5CB3" w:rsidRDefault="007C5CB3" w:rsidP="000C3546">
      <w:pPr>
        <w:pStyle w:val="aa"/>
        <w:contextualSpacing/>
        <w:jc w:val="both"/>
      </w:pPr>
    </w:p>
    <w:p w14:paraId="7C4EA050" w14:textId="77777777" w:rsidR="007C5CB3" w:rsidRDefault="007C5CB3" w:rsidP="000C3546">
      <w:pPr>
        <w:pStyle w:val="aa"/>
        <w:contextualSpacing/>
        <w:jc w:val="both"/>
      </w:pPr>
    </w:p>
    <w:p w14:paraId="6F690822" w14:textId="77777777" w:rsidR="007C5CB3" w:rsidRDefault="007C5CB3" w:rsidP="000C3546">
      <w:pPr>
        <w:pStyle w:val="aa"/>
        <w:contextualSpacing/>
        <w:jc w:val="both"/>
      </w:pPr>
    </w:p>
    <w:p w14:paraId="2B69EFEC" w14:textId="77777777" w:rsidR="007C5CB3" w:rsidRDefault="007C5CB3" w:rsidP="000C3546">
      <w:pPr>
        <w:pStyle w:val="aa"/>
        <w:contextualSpacing/>
        <w:jc w:val="both"/>
      </w:pPr>
    </w:p>
    <w:p w14:paraId="1A25F60C" w14:textId="77777777" w:rsidR="007C5CB3" w:rsidRDefault="007C5CB3" w:rsidP="000C3546">
      <w:pPr>
        <w:pStyle w:val="aa"/>
        <w:contextualSpacing/>
        <w:jc w:val="both"/>
      </w:pPr>
    </w:p>
    <w:p w14:paraId="3D5CDE83" w14:textId="77777777" w:rsidR="007C5CB3" w:rsidRDefault="007C5CB3" w:rsidP="000C3546">
      <w:pPr>
        <w:pStyle w:val="aa"/>
        <w:contextualSpacing/>
        <w:jc w:val="both"/>
      </w:pPr>
    </w:p>
    <w:p w14:paraId="2ED10B40" w14:textId="77777777" w:rsidR="007C5CB3" w:rsidRDefault="007C5CB3" w:rsidP="000C3546">
      <w:pPr>
        <w:pStyle w:val="aa"/>
        <w:contextualSpacing/>
        <w:jc w:val="both"/>
      </w:pPr>
    </w:p>
    <w:p w14:paraId="24A970EA" w14:textId="77777777" w:rsidR="007C5CB3" w:rsidRDefault="007C5CB3" w:rsidP="000C3546">
      <w:pPr>
        <w:pStyle w:val="aa"/>
        <w:contextualSpacing/>
        <w:jc w:val="both"/>
      </w:pPr>
    </w:p>
    <w:p w14:paraId="135D929C" w14:textId="77777777" w:rsidR="007C5CB3" w:rsidRDefault="007C5CB3" w:rsidP="000C3546">
      <w:pPr>
        <w:pStyle w:val="aa"/>
        <w:contextualSpacing/>
        <w:jc w:val="both"/>
      </w:pPr>
    </w:p>
    <w:p w14:paraId="07CE16BC" w14:textId="77777777" w:rsidR="007C5CB3" w:rsidRDefault="007C5CB3" w:rsidP="000C3546">
      <w:pPr>
        <w:pStyle w:val="aa"/>
        <w:contextualSpacing/>
        <w:jc w:val="both"/>
      </w:pPr>
    </w:p>
    <w:p w14:paraId="084AD649" w14:textId="77777777" w:rsidR="007C5CB3" w:rsidRDefault="007C5CB3" w:rsidP="000C3546">
      <w:pPr>
        <w:pStyle w:val="aa"/>
        <w:contextualSpacing/>
        <w:jc w:val="both"/>
      </w:pPr>
    </w:p>
    <w:p w14:paraId="3A0B5389" w14:textId="77777777" w:rsidR="007C5CB3" w:rsidRDefault="007C5CB3" w:rsidP="000C3546">
      <w:pPr>
        <w:pStyle w:val="aa"/>
        <w:contextualSpacing/>
        <w:jc w:val="both"/>
      </w:pPr>
    </w:p>
    <w:p w14:paraId="5F907E44" w14:textId="77777777" w:rsidR="007C5CB3" w:rsidRDefault="007C5CB3" w:rsidP="000C3546">
      <w:pPr>
        <w:pStyle w:val="aa"/>
        <w:contextualSpacing/>
        <w:jc w:val="both"/>
      </w:pPr>
    </w:p>
    <w:p w14:paraId="4548EC31" w14:textId="77777777" w:rsidR="007C5CB3" w:rsidRDefault="007C5CB3" w:rsidP="000C3546">
      <w:pPr>
        <w:pStyle w:val="aa"/>
        <w:contextualSpacing/>
        <w:jc w:val="both"/>
      </w:pPr>
    </w:p>
    <w:p w14:paraId="1999E673" w14:textId="77777777" w:rsidR="007C5CB3" w:rsidRDefault="007C5CB3" w:rsidP="000C3546">
      <w:pPr>
        <w:pStyle w:val="aa"/>
        <w:contextualSpacing/>
        <w:jc w:val="both"/>
      </w:pPr>
    </w:p>
    <w:p w14:paraId="402A8AAA" w14:textId="77777777" w:rsidR="007C5CB3" w:rsidRDefault="007C5CB3" w:rsidP="000C3546">
      <w:pPr>
        <w:pStyle w:val="aa"/>
        <w:contextualSpacing/>
        <w:jc w:val="both"/>
      </w:pPr>
    </w:p>
    <w:p w14:paraId="3B168123" w14:textId="77777777" w:rsidR="007C5CB3" w:rsidRDefault="007C5CB3" w:rsidP="000C3546">
      <w:pPr>
        <w:pStyle w:val="aa"/>
        <w:contextualSpacing/>
        <w:jc w:val="both"/>
      </w:pPr>
    </w:p>
    <w:p w14:paraId="6964EC56" w14:textId="77777777" w:rsidR="007C5CB3" w:rsidRDefault="007C5CB3" w:rsidP="000C3546">
      <w:pPr>
        <w:pStyle w:val="aa"/>
        <w:contextualSpacing/>
        <w:jc w:val="both"/>
      </w:pPr>
    </w:p>
    <w:p w14:paraId="5FCB8A2A" w14:textId="77777777" w:rsidR="007C5CB3" w:rsidRDefault="007C5CB3" w:rsidP="000C3546">
      <w:pPr>
        <w:pStyle w:val="aa"/>
        <w:contextualSpacing/>
        <w:jc w:val="both"/>
      </w:pPr>
    </w:p>
    <w:p w14:paraId="1E804ED1" w14:textId="77777777" w:rsidR="007C5CB3" w:rsidRDefault="007C5CB3" w:rsidP="000C3546">
      <w:pPr>
        <w:pStyle w:val="aa"/>
        <w:contextualSpacing/>
        <w:jc w:val="both"/>
      </w:pPr>
    </w:p>
    <w:p w14:paraId="3B5C6E6F" w14:textId="77777777" w:rsidR="007C5CB3" w:rsidRDefault="007C5CB3" w:rsidP="000C3546">
      <w:pPr>
        <w:pStyle w:val="aa"/>
        <w:contextualSpacing/>
        <w:jc w:val="both"/>
      </w:pPr>
    </w:p>
    <w:p w14:paraId="64056F3D" w14:textId="77777777" w:rsidR="007C5CB3" w:rsidRDefault="007C5CB3" w:rsidP="000C3546">
      <w:pPr>
        <w:pStyle w:val="aa"/>
        <w:contextualSpacing/>
        <w:jc w:val="both"/>
      </w:pPr>
    </w:p>
    <w:p w14:paraId="3F896BF9" w14:textId="77777777" w:rsidR="007C5CB3" w:rsidRDefault="007C5CB3" w:rsidP="000C3546">
      <w:pPr>
        <w:pStyle w:val="aa"/>
        <w:contextualSpacing/>
        <w:jc w:val="both"/>
      </w:pPr>
    </w:p>
    <w:p w14:paraId="1600101E" w14:textId="436828B9" w:rsidR="0074068E" w:rsidRDefault="00AC046E" w:rsidP="0074068E">
      <w:pPr>
        <w:pStyle w:val="aa"/>
        <w:contextualSpacing/>
        <w:jc w:val="both"/>
        <w:rPr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71A437" wp14:editId="15B45D33">
                <wp:simplePos x="0" y="0"/>
                <wp:positionH relativeFrom="column">
                  <wp:posOffset>-325755</wp:posOffset>
                </wp:positionH>
                <wp:positionV relativeFrom="paragraph">
                  <wp:posOffset>55880</wp:posOffset>
                </wp:positionV>
                <wp:extent cx="6534150" cy="635"/>
                <wp:effectExtent l="11430" t="13970" r="7620" b="13970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79C0" id="AutoShape 4" o:spid="_x0000_s1026" type="#_x0000_t32" style="position:absolute;margin-left:-25.65pt;margin-top:4.4pt;width:514.5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q6STJ90AAAAHAQAADwAAAGRycy9kb3du&#10;cmV2LnhtbEyPQW+CQBSE7036HzavSS+NLthYhLIY08RDj1WTXlf2FVD2LWEXQX99X0/1OJnJzDf5&#10;erKtuGDvG0cK4nkEAql0pqFKwWG/na1A+KDJ6NYRKriih3Xx+JDrzLiRvvCyC5XgEvKZVlCH0GVS&#10;+rJGq/3cdUjs/bje6sCyr6Tp9cjltpWLKHqTVjfEC7Xu8KPG8rwbrAL0wzKONqmtDp+38eV7cTuN&#10;3V6p56dp8w4i4BT+w/CHz+hQMNPRDWS8aBXMlvErRxWs+AH7aZIkII6sU5BFLu/5i18AAAD//wMA&#10;UEsBAi0AFAAGAAgAAAAhALaDOJL+AAAA4QEAABMAAAAAAAAAAAAAAAAAAAAAAFtDb250ZW50X1R5&#10;cGVzXS54bWxQSwECLQAUAAYACAAAACEAOP0h/9YAAACUAQAACwAAAAAAAAAAAAAAAAAvAQAAX3Jl&#10;bHMvLnJlbHNQSwECLQAUAAYACAAAACEAcKSsbLsBAABYAwAADgAAAAAAAAAAAAAAAAAuAgAAZHJz&#10;L2Uyb0RvYy54bWxQSwECLQAUAAYACAAAACEAq6STJ90AAAAHAQAADwAAAAAAAAAAAAAAAAAVBAAA&#10;ZHJzL2Rvd25yZXYueG1sUEsFBgAAAAAEAAQA8wAAAB8FAAAAAA==&#10;"/>
            </w:pict>
          </mc:Fallback>
        </mc:AlternateContent>
      </w:r>
    </w:p>
    <w:p w14:paraId="1B770E84" w14:textId="77777777" w:rsidR="00A97DF7" w:rsidRDefault="002A0436" w:rsidP="00541A27">
      <w:pPr>
        <w:pStyle w:val="aa"/>
        <w:ind w:firstLine="708"/>
        <w:contextualSpacing/>
        <w:jc w:val="both"/>
        <w:rPr>
          <w:szCs w:val="32"/>
        </w:rPr>
      </w:pPr>
      <w:r w:rsidRPr="002A0436">
        <w:rPr>
          <w:szCs w:val="32"/>
        </w:rPr>
        <w:t>Успешный поход на Азов вдохновил молодого царя на строительство крепости на реке Медведице, притоке Дона</w:t>
      </w:r>
      <w:r w:rsidR="005D0A62">
        <w:rPr>
          <w:szCs w:val="32"/>
        </w:rPr>
        <w:t xml:space="preserve"> </w:t>
      </w:r>
      <w:r w:rsidRPr="002A0436">
        <w:rPr>
          <w:szCs w:val="32"/>
        </w:rPr>
        <w:t xml:space="preserve">в Саратовском крае. Она была необходима для охраны территории от набегов крымских татар и вольно шатающихся разбойников. </w:t>
      </w:r>
      <w:r w:rsidRPr="005938D7">
        <w:rPr>
          <w:szCs w:val="32"/>
        </w:rPr>
        <w:t>О</w:t>
      </w:r>
      <w:r w:rsidR="005938D7">
        <w:rPr>
          <w:szCs w:val="32"/>
        </w:rPr>
        <w:t>б</w:t>
      </w:r>
      <w:r w:rsidRPr="005938D7">
        <w:rPr>
          <w:szCs w:val="32"/>
        </w:rPr>
        <w:t xml:space="preserve"> </w:t>
      </w:r>
      <w:r w:rsidR="005938D7">
        <w:rPr>
          <w:szCs w:val="32"/>
        </w:rPr>
        <w:t>э</w:t>
      </w:r>
      <w:r w:rsidRPr="005938D7">
        <w:rPr>
          <w:szCs w:val="32"/>
        </w:rPr>
        <w:t>том</w:t>
      </w:r>
      <w:r w:rsidRPr="002A0436">
        <w:rPr>
          <w:szCs w:val="32"/>
        </w:rPr>
        <w:t xml:space="preserve"> государь и издал 15 ноября 1697 года соответствующий указ. И через полгода там заложили четыр</w:t>
      </w:r>
      <w:r w:rsidR="005938D7">
        <w:rPr>
          <w:szCs w:val="32"/>
        </w:rPr>
        <w:t>ё</w:t>
      </w:r>
      <w:r w:rsidRPr="002A0436">
        <w:rPr>
          <w:szCs w:val="32"/>
        </w:rPr>
        <w:t xml:space="preserve">хугольную крепость. </w:t>
      </w:r>
      <w:r>
        <w:rPr>
          <w:szCs w:val="32"/>
        </w:rPr>
        <w:t>В городе</w:t>
      </w:r>
      <w:r w:rsidRPr="002A0436">
        <w:rPr>
          <w:szCs w:val="32"/>
        </w:rPr>
        <w:t xml:space="preserve"> начали развиваться купечество и ремесленничество, обр</w:t>
      </w:r>
      <w:r w:rsidR="009311E1">
        <w:rPr>
          <w:szCs w:val="32"/>
        </w:rPr>
        <w:t>азовался целый Петровский уезд.</w:t>
      </w:r>
    </w:p>
    <w:p w14:paraId="41749999" w14:textId="77777777" w:rsidR="002A0436" w:rsidRDefault="002A0436" w:rsidP="00541A27">
      <w:pPr>
        <w:pStyle w:val="aa"/>
        <w:ind w:firstLine="708"/>
        <w:contextualSpacing/>
        <w:jc w:val="both"/>
        <w:rPr>
          <w:szCs w:val="32"/>
        </w:rPr>
      </w:pPr>
      <w:r w:rsidRPr="002A0436">
        <w:rPr>
          <w:szCs w:val="32"/>
        </w:rPr>
        <w:t xml:space="preserve">Теперь это административный центр Петровского района Саратовской области с населением примерно </w:t>
      </w:r>
      <w:r w:rsidR="00F312F7">
        <w:rPr>
          <w:szCs w:val="32"/>
        </w:rPr>
        <w:t>28</w:t>
      </w:r>
      <w:r w:rsidR="009311E1">
        <w:rPr>
          <w:szCs w:val="32"/>
        </w:rPr>
        <w:t> </w:t>
      </w:r>
      <w:r w:rsidR="00B934CC">
        <w:rPr>
          <w:szCs w:val="32"/>
        </w:rPr>
        <w:t>000</w:t>
      </w:r>
      <w:r w:rsidRPr="002A0436">
        <w:rPr>
          <w:szCs w:val="32"/>
        </w:rPr>
        <w:t xml:space="preserve"> жителей. А главными достопримечательностями горожане считают памятник Петру Великому на привокзальной площади, созданный скульптором А. Дроздовым, церковь во имя иконы Казанской Пресвятой Богородицы и церковь Покрова Пресвятой Богородицы.</w:t>
      </w:r>
    </w:p>
    <w:p w14:paraId="31354C8A" w14:textId="77777777" w:rsidR="00762BEB" w:rsidRDefault="00762BEB" w:rsidP="00762BEB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***</w:t>
      </w:r>
    </w:p>
    <w:p w14:paraId="64C60852" w14:textId="77777777" w:rsidR="00D70726" w:rsidRDefault="00D70726" w:rsidP="00D7072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31CC6">
        <w:rPr>
          <w:rFonts w:ascii="Times New Roman" w:hAnsi="Times New Roman"/>
          <w:sz w:val="24"/>
          <w:szCs w:val="24"/>
        </w:rPr>
        <w:t xml:space="preserve">Официальный сайт администрации Петровского муниципального района : [сайт]. – Петровск, 2014 – . – URL: </w:t>
      </w:r>
      <w:hyperlink r:id="rId11" w:history="1">
        <w:r w:rsidRPr="00B31CC6">
          <w:rPr>
            <w:rStyle w:val="a5"/>
            <w:rFonts w:ascii="Times New Roman" w:hAnsi="Times New Roman"/>
            <w:sz w:val="24"/>
            <w:szCs w:val="24"/>
          </w:rPr>
          <w:t>https://petrovsk64.ru/#</w:t>
        </w:r>
      </w:hyperlink>
      <w:r w:rsidRPr="00B31CC6">
        <w:rPr>
          <w:rFonts w:ascii="Times New Roman" w:hAnsi="Times New Roman"/>
          <w:sz w:val="24"/>
          <w:szCs w:val="24"/>
        </w:rPr>
        <w:t xml:space="preserve"> (дата обращения: </w:t>
      </w:r>
      <w:r>
        <w:rPr>
          <w:rFonts w:ascii="Times New Roman" w:hAnsi="Times New Roman"/>
          <w:sz w:val="24"/>
          <w:szCs w:val="24"/>
        </w:rPr>
        <w:t>11</w:t>
      </w:r>
      <w:r w:rsidRPr="00B31CC6">
        <w:rPr>
          <w:rFonts w:ascii="Times New Roman" w:hAnsi="Times New Roman"/>
          <w:sz w:val="24"/>
          <w:szCs w:val="24"/>
        </w:rPr>
        <w:t>.03.2022). – Текст</w:t>
      </w:r>
      <w:r w:rsidR="009D6433">
        <w:rPr>
          <w:rFonts w:ascii="Times New Roman" w:hAnsi="Times New Roman"/>
          <w:sz w:val="24"/>
          <w:szCs w:val="24"/>
        </w:rPr>
        <w:t xml:space="preserve"> </w:t>
      </w:r>
      <w:r w:rsidRPr="00B31CC6">
        <w:rPr>
          <w:rFonts w:ascii="Times New Roman" w:hAnsi="Times New Roman"/>
          <w:sz w:val="24"/>
          <w:szCs w:val="24"/>
        </w:rPr>
        <w:t>: электронный.</w:t>
      </w:r>
    </w:p>
    <w:p w14:paraId="1C3A28DA" w14:textId="77777777" w:rsidR="005F34B3" w:rsidRDefault="005F34B3" w:rsidP="005F34B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E3DFEB8" w14:textId="77777777" w:rsidR="00B934CC" w:rsidRDefault="005D0A62" w:rsidP="005F34B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Петровск отмечает 347-лет</w:t>
      </w:r>
      <w:r w:rsidR="00B934CC" w:rsidRPr="00B934CC">
        <w:rPr>
          <w:rFonts w:ascii="Times New Roman" w:hAnsi="Times New Roman"/>
          <w:sz w:val="24"/>
          <w:szCs w:val="24"/>
        </w:rPr>
        <w:t xml:space="preserve">ие отца-основателя Петра I. – Текст : электронный // </w:t>
      </w:r>
      <w:r w:rsidR="005F34B3">
        <w:rPr>
          <w:rFonts w:ascii="Times New Roman" w:hAnsi="Times New Roman"/>
          <w:sz w:val="24"/>
          <w:szCs w:val="24"/>
        </w:rPr>
        <w:t>Аргументы и факты Саратов</w:t>
      </w:r>
      <w:r w:rsidR="00B934CC" w:rsidRPr="00B934CC">
        <w:rPr>
          <w:rFonts w:ascii="Times New Roman" w:hAnsi="Times New Roman"/>
          <w:sz w:val="24"/>
          <w:szCs w:val="24"/>
        </w:rPr>
        <w:t xml:space="preserve"> : [сайт]. – 2019. – 6 сент. – URL: </w:t>
      </w:r>
      <w:hyperlink r:id="rId12" w:history="1">
        <w:r w:rsidR="00B934CC" w:rsidRPr="00B934CC">
          <w:rPr>
            <w:rStyle w:val="a5"/>
            <w:rFonts w:ascii="Times New Roman" w:hAnsi="Times New Roman"/>
            <w:sz w:val="24"/>
            <w:szCs w:val="24"/>
          </w:rPr>
          <w:t>https://saratov.aif.ru/culture/petrovsk_otmechaet_347-letnie_otca-osnovatelya_petra_i</w:t>
        </w:r>
      </w:hyperlink>
      <w:r w:rsidR="00B934CC" w:rsidRPr="00B934CC">
        <w:rPr>
          <w:rFonts w:ascii="Times New Roman" w:hAnsi="Times New Roman"/>
          <w:sz w:val="24"/>
          <w:szCs w:val="24"/>
        </w:rPr>
        <w:t xml:space="preserve"> (дата обращения: 2</w:t>
      </w:r>
      <w:r w:rsidR="006867E8">
        <w:rPr>
          <w:rFonts w:ascii="Times New Roman" w:hAnsi="Times New Roman"/>
          <w:sz w:val="24"/>
          <w:szCs w:val="24"/>
        </w:rPr>
        <w:t>3</w:t>
      </w:r>
      <w:r w:rsidR="00B934CC" w:rsidRPr="00B934CC">
        <w:rPr>
          <w:rFonts w:ascii="Times New Roman" w:hAnsi="Times New Roman"/>
          <w:sz w:val="24"/>
          <w:szCs w:val="24"/>
        </w:rPr>
        <w:t>.03.2022).</w:t>
      </w:r>
    </w:p>
    <w:p w14:paraId="2B61DCA5" w14:textId="77777777" w:rsidR="00B934CC" w:rsidRPr="00B934CC" w:rsidRDefault="00B934CC" w:rsidP="005F34B3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Представлены интересные факты о связи города Петровска с Петром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645A6CE6" w14:textId="77777777" w:rsidR="00B934CC" w:rsidRDefault="009A596C" w:rsidP="005F34B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CB5B63D" wp14:editId="321CF723">
            <wp:simplePos x="0" y="0"/>
            <wp:positionH relativeFrom="column">
              <wp:posOffset>2011045</wp:posOffset>
            </wp:positionH>
            <wp:positionV relativeFrom="paragraph">
              <wp:posOffset>177800</wp:posOffset>
            </wp:positionV>
            <wp:extent cx="1714500" cy="2120900"/>
            <wp:effectExtent l="0" t="0" r="0" b="0"/>
            <wp:wrapSquare wrapText="bothSides"/>
            <wp:docPr id="5" name="Рисунок 35" descr="5cfcfd4317a653522363bee58d0d7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5cfcfd4317a653522363bee58d0d7ca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" r="-121" b="1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08DEA" w14:textId="77777777" w:rsidR="00762BEB" w:rsidRDefault="00762BEB" w:rsidP="00762BEB">
      <w:pPr>
        <w:rPr>
          <w:rFonts w:ascii="Times New Roman" w:hAnsi="Times New Roman"/>
          <w:sz w:val="24"/>
          <w:szCs w:val="32"/>
        </w:rPr>
      </w:pPr>
    </w:p>
    <w:p w14:paraId="22214C76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727F077B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0E4EF7DE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0687AEA2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1E432C0F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11FDFF90" w14:textId="77777777" w:rsidR="000977D2" w:rsidRDefault="000977D2" w:rsidP="0060300A">
      <w:pPr>
        <w:tabs>
          <w:tab w:val="left" w:pos="5160"/>
          <w:tab w:val="left" w:pos="6195"/>
        </w:tabs>
        <w:rPr>
          <w:rFonts w:ascii="Times New Roman" w:hAnsi="Times New Roman"/>
          <w:sz w:val="24"/>
          <w:szCs w:val="32"/>
        </w:rPr>
      </w:pPr>
    </w:p>
    <w:p w14:paraId="5841EF0F" w14:textId="77777777" w:rsidR="007F0239" w:rsidRDefault="000977D2" w:rsidP="00823E84">
      <w:pPr>
        <w:tabs>
          <w:tab w:val="left" w:pos="5160"/>
          <w:tab w:val="left" w:pos="6195"/>
        </w:tabs>
        <w:spacing w:after="0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П</w:t>
      </w:r>
      <w:r w:rsidR="00762BEB" w:rsidRPr="0060300A">
        <w:rPr>
          <w:rFonts w:ascii="Times New Roman" w:hAnsi="Times New Roman"/>
          <w:sz w:val="24"/>
          <w:szCs w:val="32"/>
        </w:rPr>
        <w:t>амятник Петру I</w:t>
      </w:r>
    </w:p>
    <w:p w14:paraId="747CF1AE" w14:textId="77777777" w:rsidR="00762BEB" w:rsidRPr="0060300A" w:rsidRDefault="00762BEB" w:rsidP="00823E84">
      <w:pPr>
        <w:tabs>
          <w:tab w:val="left" w:pos="5160"/>
          <w:tab w:val="left" w:pos="6195"/>
        </w:tabs>
        <w:spacing w:after="0"/>
        <w:jc w:val="center"/>
        <w:rPr>
          <w:rFonts w:ascii="Times New Roman" w:hAnsi="Times New Roman"/>
          <w:sz w:val="24"/>
          <w:szCs w:val="32"/>
        </w:rPr>
      </w:pPr>
      <w:r w:rsidRPr="0060300A">
        <w:rPr>
          <w:rFonts w:ascii="Times New Roman" w:hAnsi="Times New Roman"/>
          <w:sz w:val="24"/>
          <w:szCs w:val="32"/>
        </w:rPr>
        <w:t>(</w:t>
      </w:r>
      <w:r w:rsidRPr="00412D6E">
        <w:rPr>
          <w:rFonts w:ascii="Times New Roman" w:hAnsi="Times New Roman"/>
          <w:sz w:val="24"/>
          <w:szCs w:val="32"/>
        </w:rPr>
        <w:t>скульпт</w:t>
      </w:r>
      <w:r w:rsidR="00412D6E">
        <w:rPr>
          <w:rFonts w:ascii="Times New Roman" w:hAnsi="Times New Roman"/>
          <w:sz w:val="24"/>
          <w:szCs w:val="32"/>
        </w:rPr>
        <w:t>ор</w:t>
      </w:r>
      <w:r w:rsidRPr="0060300A">
        <w:rPr>
          <w:rFonts w:ascii="Times New Roman" w:hAnsi="Times New Roman"/>
          <w:sz w:val="24"/>
          <w:szCs w:val="32"/>
        </w:rPr>
        <w:t xml:space="preserve"> А. Дроздов, 1995</w:t>
      </w:r>
      <w:r w:rsidR="00F1293A">
        <w:rPr>
          <w:rFonts w:ascii="Times New Roman" w:hAnsi="Times New Roman"/>
          <w:sz w:val="24"/>
          <w:szCs w:val="32"/>
        </w:rPr>
        <w:t xml:space="preserve"> </w:t>
      </w:r>
      <w:r w:rsidRPr="0060300A">
        <w:rPr>
          <w:rFonts w:ascii="Times New Roman" w:hAnsi="Times New Roman"/>
          <w:sz w:val="24"/>
          <w:szCs w:val="32"/>
        </w:rPr>
        <w:t>г.)</w:t>
      </w:r>
    </w:p>
    <w:p w14:paraId="78509B3D" w14:textId="77777777" w:rsidR="00FC4E13" w:rsidRPr="0060300A" w:rsidRDefault="00FC4E13" w:rsidP="00762BEB">
      <w:pPr>
        <w:jc w:val="both"/>
        <w:rPr>
          <w:rFonts w:ascii="Times New Roman" w:hAnsi="Times New Roman"/>
          <w:b/>
          <w:sz w:val="32"/>
        </w:rPr>
      </w:pPr>
    </w:p>
    <w:p w14:paraId="47607D41" w14:textId="77777777" w:rsidR="00541A27" w:rsidRDefault="00541A27" w:rsidP="00B23AA2">
      <w:pPr>
        <w:jc w:val="center"/>
        <w:rPr>
          <w:rFonts w:ascii="Times New Roman" w:hAnsi="Times New Roman"/>
          <w:b/>
          <w:sz w:val="28"/>
        </w:rPr>
        <w:sectPr w:rsidR="00541A27" w:rsidSect="00C17A42">
          <w:headerReference w:type="default" r:id="rId14"/>
          <w:footerReference w:type="default" r:id="rId15"/>
          <w:headerReference w:type="first" r:id="rId16"/>
          <w:pgSz w:w="11906" w:h="16838"/>
          <w:pgMar w:top="1134" w:right="850" w:bottom="1134" w:left="1701" w:header="142" w:footer="708" w:gutter="0"/>
          <w:cols w:space="708"/>
          <w:titlePg/>
          <w:docGrid w:linePitch="360"/>
        </w:sectPr>
      </w:pPr>
    </w:p>
    <w:p w14:paraId="5BB1F776" w14:textId="1707D2FB" w:rsidR="00541A27" w:rsidRDefault="00AC046E" w:rsidP="00541A27">
      <w:pPr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41BD4D" wp14:editId="3035B259">
                <wp:simplePos x="0" y="0"/>
                <wp:positionH relativeFrom="column">
                  <wp:posOffset>-432435</wp:posOffset>
                </wp:positionH>
                <wp:positionV relativeFrom="paragraph">
                  <wp:posOffset>37465</wp:posOffset>
                </wp:positionV>
                <wp:extent cx="6534150" cy="635"/>
                <wp:effectExtent l="9525" t="6985" r="9525" b="11430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15643" id="AutoShape 6" o:spid="_x0000_s1026" type="#_x0000_t32" style="position:absolute;margin-left:-34.05pt;margin-top:2.95pt;width:514.5pt;height: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uB/EvtwAAAAHAQAADwAAAGRycy9kb3du&#10;cmV2LnhtbEyOwWrDMBBE74X+g9hCLyWRHIiJXa9DKPTQY5NAroq1tZ1YkrHk2M3Xd3tqbzPMMPOK&#10;7Ww7caMhtN4hJEsFglzlTetqhOPhfbEBEaJ2RnfeEcI3BdiWjw+Fzo2f3Cfd9rEWPOJCrhGaGPtc&#10;ylA1ZHVY+p4cZ19+sDqyHWppBj3xuO3kSqlUWt06fmh0T28NVdf9aBEojOtE7TJbHz/u08tpdb9M&#10;/QHx+WnevYKINMe/MvziMzqUzHT2ozNBdAiLdJNwFWGdgeA8SxWLM0KqQJaF/M9f/gAAAP//AwBQ&#10;SwECLQAUAAYACAAAACEAtoM4kv4AAADhAQAAEwAAAAAAAAAAAAAAAAAAAAAAW0NvbnRlbnRfVHlw&#10;ZXNdLnhtbFBLAQItABQABgAIAAAAIQA4/SH/1gAAAJQBAAALAAAAAAAAAAAAAAAAAC8BAABfcmVs&#10;cy8ucmVsc1BLAQItABQABgAIAAAAIQBwpKxsuwEAAFgDAAAOAAAAAAAAAAAAAAAAAC4CAABkcnMv&#10;ZTJvRG9jLnhtbFBLAQItABQABgAIAAAAIQC4H8S+3AAAAAcBAAAPAAAAAAAAAAAAAAAAABUEAABk&#10;cnMvZG93bnJldi54bWxQSwUGAAAAAAQABADzAAAAHgUAAAAA&#10;"/>
            </w:pict>
          </mc:Fallback>
        </mc:AlternateContent>
      </w:r>
    </w:p>
    <w:p w14:paraId="556F4355" w14:textId="77777777" w:rsidR="00541A27" w:rsidRDefault="00247770" w:rsidP="00D01484">
      <w:pPr>
        <w:spacing w:line="240" w:lineRule="auto"/>
        <w:ind w:firstLine="709"/>
        <w:jc w:val="both"/>
        <w:rPr>
          <w:rFonts w:ascii="Times New Roman" w:hAnsi="Times New Roman"/>
          <w:sz w:val="24"/>
          <w:shd w:val="clear" w:color="auto" w:fill="FFFFFF"/>
        </w:rPr>
      </w:pPr>
      <w:r w:rsidRPr="009311E1">
        <w:rPr>
          <w:rFonts w:ascii="Times New Roman" w:hAnsi="Times New Roman"/>
          <w:sz w:val="24"/>
          <w:shd w:val="clear" w:color="auto" w:fill="FFFFFF"/>
        </w:rPr>
        <w:t>В июле 1696 года молодой царь выбрал мыс Таган</w:t>
      </w:r>
      <w:r w:rsidR="009311E1" w:rsidRPr="009311E1">
        <w:rPr>
          <w:rFonts w:ascii="Times New Roman" w:hAnsi="Times New Roman"/>
          <w:sz w:val="24"/>
          <w:shd w:val="clear" w:color="auto" w:fill="FFFFFF"/>
        </w:rPr>
        <w:t>ий</w:t>
      </w:r>
      <w:r w:rsidRPr="009311E1">
        <w:rPr>
          <w:rFonts w:ascii="Times New Roman" w:hAnsi="Times New Roman"/>
          <w:sz w:val="24"/>
          <w:shd w:val="clear" w:color="auto" w:fill="FFFFFF"/>
        </w:rPr>
        <w:t xml:space="preserve"> Рог на побережье Азовского моря, недалеко от устья Дона, для строительства первой военно-морской базы создававшегося российского флота.</w: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 w:rsidR="00541A27" w:rsidRPr="002A0436">
        <w:rPr>
          <w:rFonts w:ascii="Times New Roman" w:hAnsi="Times New Roman"/>
          <w:sz w:val="24"/>
          <w:shd w:val="clear" w:color="auto" w:fill="FFFFFF"/>
        </w:rPr>
        <w:t xml:space="preserve">Таганрог </w:t>
      </w:r>
      <w:r w:rsidR="00823E84" w:rsidRPr="00823E84">
        <w:rPr>
          <w:rFonts w:ascii="Times New Roman" w:hAnsi="Times New Roman"/>
          <w:sz w:val="24"/>
          <w:shd w:val="clear" w:color="auto" w:fill="FFFFFF"/>
        </w:rPr>
        <w:t xml:space="preserve">был </w:t>
      </w:r>
      <w:r w:rsidR="00541A27" w:rsidRPr="002A0436">
        <w:rPr>
          <w:rFonts w:ascii="Times New Roman" w:hAnsi="Times New Roman"/>
          <w:sz w:val="24"/>
          <w:shd w:val="clear" w:color="auto" w:fill="FFFFFF"/>
        </w:rPr>
        <w:t xml:space="preserve">основан в 1698 году Петром </w:t>
      </w:r>
      <w:r w:rsidR="00823E84" w:rsidRPr="00823E84">
        <w:rPr>
          <w:rFonts w:ascii="Times New Roman" w:hAnsi="Times New Roman"/>
          <w:sz w:val="24"/>
          <w:shd w:val="clear" w:color="auto" w:fill="FFFFFF"/>
        </w:rPr>
        <w:t>п</w:t>
      </w:r>
      <w:r w:rsidR="003F2C62">
        <w:rPr>
          <w:rFonts w:ascii="Times New Roman" w:hAnsi="Times New Roman"/>
          <w:sz w:val="24"/>
          <w:shd w:val="clear" w:color="auto" w:fill="FFFFFF"/>
        </w:rPr>
        <w:t>осле его первой военной победы –</w:t>
      </w:r>
      <w:r w:rsidR="00823E84" w:rsidRPr="00823E84">
        <w:rPr>
          <w:rFonts w:ascii="Times New Roman" w:hAnsi="Times New Roman"/>
          <w:sz w:val="24"/>
          <w:shd w:val="clear" w:color="auto" w:fill="FFFFFF"/>
        </w:rPr>
        <w:t xml:space="preserve"> взятия турецкой крепости Азов. </w:t>
      </w:r>
      <w:r>
        <w:rPr>
          <w:rFonts w:ascii="Times New Roman" w:hAnsi="Times New Roman"/>
          <w:sz w:val="24"/>
          <w:shd w:val="clear" w:color="auto" w:fill="FFFFFF"/>
        </w:rPr>
        <w:t>Д</w:t>
      </w:r>
      <w:r w:rsidRPr="00247770">
        <w:rPr>
          <w:rFonts w:ascii="Times New Roman" w:hAnsi="Times New Roman"/>
          <w:sz w:val="24"/>
          <w:shd w:val="clear" w:color="auto" w:fill="FFFFFF"/>
        </w:rPr>
        <w:t>ень 12 сентября считается официальной датой основания города Таганрога.</w: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 w:rsidR="00823E84">
        <w:rPr>
          <w:rFonts w:ascii="Times New Roman" w:hAnsi="Times New Roman"/>
          <w:sz w:val="24"/>
          <w:shd w:val="clear" w:color="auto" w:fill="FFFFFF"/>
        </w:rPr>
        <w:t>Город</w:t>
      </w:r>
      <w:r w:rsidR="00541A27" w:rsidRPr="002A0436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541A27" w:rsidRPr="009311E1">
        <w:rPr>
          <w:rFonts w:ascii="Times New Roman" w:hAnsi="Times New Roman"/>
          <w:sz w:val="24"/>
          <w:shd w:val="clear" w:color="auto" w:fill="FFFFFF"/>
        </w:rPr>
        <w:t xml:space="preserve">стал первой военно-морской базой России, первым в мире портом на открытом морском побережье, первым в России городом, построенным по регулярному плану. </w:t>
      </w:r>
      <w:r w:rsidRPr="009311E1">
        <w:rPr>
          <w:rFonts w:ascii="Times New Roman" w:hAnsi="Times New Roman"/>
          <w:sz w:val="24"/>
          <w:shd w:val="clear" w:color="auto" w:fill="FFFFFF"/>
        </w:rPr>
        <w:t>Таганрог как «пробный камень» петровских преобразований стал местом, где опробовались европейски</w:t>
      </w:r>
      <w:r w:rsidR="00D5303D" w:rsidRPr="009311E1">
        <w:rPr>
          <w:rFonts w:ascii="Times New Roman" w:hAnsi="Times New Roman"/>
          <w:sz w:val="24"/>
          <w:shd w:val="clear" w:color="auto" w:fill="FFFFFF"/>
        </w:rPr>
        <w:t>е методы строительства и военно-</w:t>
      </w:r>
      <w:r w:rsidRPr="009311E1">
        <w:rPr>
          <w:rFonts w:ascii="Times New Roman" w:hAnsi="Times New Roman"/>
          <w:sz w:val="24"/>
          <w:shd w:val="clear" w:color="auto" w:fill="FFFFFF"/>
        </w:rPr>
        <w:t>инженерного искусства, где служили первые регулярные полки русской армии</w:t>
      </w:r>
      <w:r w:rsidR="00D5303D" w:rsidRPr="009311E1">
        <w:rPr>
          <w:rFonts w:ascii="Times New Roman" w:hAnsi="Times New Roman"/>
          <w:sz w:val="24"/>
          <w:shd w:val="clear" w:color="auto" w:fill="FFFFFF"/>
        </w:rPr>
        <w:t xml:space="preserve"> и стояли первые корабли военно-</w:t>
      </w:r>
      <w:r w:rsidRPr="009311E1">
        <w:rPr>
          <w:rFonts w:ascii="Times New Roman" w:hAnsi="Times New Roman"/>
          <w:sz w:val="24"/>
          <w:shd w:val="clear" w:color="auto" w:fill="FFFFFF"/>
        </w:rPr>
        <w:t>морского флота. Теперь это административный центр Таганрогского района Ростовской области с населением примерно 248</w:t>
      </w:r>
      <w:r w:rsidR="009311E1">
        <w:rPr>
          <w:rFonts w:ascii="Times New Roman" w:hAnsi="Times New Roman"/>
          <w:sz w:val="24"/>
          <w:shd w:val="clear" w:color="auto" w:fill="FFFFFF"/>
        </w:rPr>
        <w:t> </w:t>
      </w:r>
      <w:r w:rsidRPr="009311E1">
        <w:rPr>
          <w:rFonts w:ascii="Times New Roman" w:hAnsi="Times New Roman"/>
          <w:sz w:val="24"/>
          <w:shd w:val="clear" w:color="auto" w:fill="FFFFFF"/>
        </w:rPr>
        <w:t xml:space="preserve">000 жителей. </w:t>
      </w:r>
      <w:r w:rsidR="00541A27" w:rsidRPr="009311E1">
        <w:rPr>
          <w:rFonts w:ascii="Times New Roman" w:hAnsi="Times New Roman"/>
          <w:sz w:val="24"/>
          <w:shd w:val="clear" w:color="auto" w:fill="FFFFFF"/>
        </w:rPr>
        <w:t xml:space="preserve">Город расположен на Миусском полуострове Таганрогского залива Азовского моря, историческая часть </w:t>
      </w:r>
      <w:r w:rsidR="00060D8E" w:rsidRPr="009311E1">
        <w:rPr>
          <w:rFonts w:ascii="Times New Roman" w:hAnsi="Times New Roman"/>
          <w:sz w:val="24"/>
          <w:shd w:val="clear" w:color="auto" w:fill="FFFFFF"/>
        </w:rPr>
        <w:t>–</w:t>
      </w:r>
      <w:r w:rsidR="00541A27" w:rsidRPr="009311E1">
        <w:rPr>
          <w:rFonts w:ascii="Times New Roman" w:hAnsi="Times New Roman"/>
          <w:sz w:val="24"/>
          <w:shd w:val="clear" w:color="auto" w:fill="FFFFFF"/>
        </w:rPr>
        <w:t xml:space="preserve"> на мысе Таганий Рог с маяком.</w:t>
      </w:r>
      <w:r w:rsidR="00541A27" w:rsidRPr="002A0436">
        <w:rPr>
          <w:rFonts w:ascii="Times New Roman" w:hAnsi="Times New Roman"/>
          <w:sz w:val="24"/>
          <w:shd w:val="clear" w:color="auto" w:fill="FFFFFF"/>
        </w:rPr>
        <w:t xml:space="preserve"> </w:t>
      </w:r>
    </w:p>
    <w:p w14:paraId="2876E913" w14:textId="77777777" w:rsidR="00541A27" w:rsidRPr="000C70DA" w:rsidRDefault="00541A27" w:rsidP="00541A27">
      <w:pPr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***</w:t>
      </w:r>
    </w:p>
    <w:p w14:paraId="74D84588" w14:textId="77777777" w:rsidR="00541A27" w:rsidRDefault="00541A27" w:rsidP="00541A27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6B670B">
        <w:rPr>
          <w:rFonts w:ascii="Times New Roman" w:hAnsi="Times New Roman"/>
          <w:sz w:val="24"/>
          <w:szCs w:val="28"/>
        </w:rPr>
        <w:t>Город</w:t>
      </w:r>
      <w:r>
        <w:rPr>
          <w:rFonts w:ascii="Times New Roman" w:hAnsi="Times New Roman"/>
          <w:sz w:val="24"/>
          <w:szCs w:val="28"/>
        </w:rPr>
        <w:t>ъ</w:t>
      </w:r>
      <w:r w:rsidR="00683312">
        <w:rPr>
          <w:rFonts w:ascii="Times New Roman" w:hAnsi="Times New Roman"/>
          <w:sz w:val="24"/>
          <w:szCs w:val="28"/>
        </w:rPr>
        <w:t xml:space="preserve"> </w:t>
      </w:r>
      <w:r w:rsidRPr="006B670B">
        <w:rPr>
          <w:rFonts w:ascii="Times New Roman" w:hAnsi="Times New Roman"/>
          <w:sz w:val="24"/>
          <w:szCs w:val="28"/>
        </w:rPr>
        <w:t>Таганрог</w:t>
      </w:r>
      <w:r>
        <w:rPr>
          <w:rFonts w:ascii="Times New Roman" w:hAnsi="Times New Roman"/>
          <w:sz w:val="24"/>
          <w:szCs w:val="28"/>
        </w:rPr>
        <w:t>ъ</w:t>
      </w:r>
      <w:r w:rsidRPr="000220CE">
        <w:rPr>
          <w:rFonts w:ascii="Times New Roman" w:hAnsi="Times New Roman"/>
          <w:sz w:val="24"/>
          <w:szCs w:val="28"/>
        </w:rPr>
        <w:t xml:space="preserve">. – Текст : электронный // </w:t>
      </w:r>
      <w:r>
        <w:rPr>
          <w:rFonts w:ascii="Times New Roman" w:hAnsi="Times New Roman"/>
          <w:sz w:val="24"/>
        </w:rPr>
        <w:t>Официальный портал Правительства Ростовской области</w:t>
      </w:r>
      <w:r w:rsidR="003651BC">
        <w:rPr>
          <w:rFonts w:ascii="Times New Roman" w:hAnsi="Times New Roman"/>
          <w:sz w:val="24"/>
        </w:rPr>
        <w:t xml:space="preserve"> </w:t>
      </w:r>
      <w:r w:rsidRPr="000220CE">
        <w:rPr>
          <w:rFonts w:ascii="Times New Roman" w:hAnsi="Times New Roman"/>
          <w:sz w:val="24"/>
          <w:szCs w:val="28"/>
        </w:rPr>
        <w:t>: [сайт]. – 201</w:t>
      </w:r>
      <w:r>
        <w:rPr>
          <w:rFonts w:ascii="Times New Roman" w:hAnsi="Times New Roman"/>
          <w:sz w:val="24"/>
          <w:szCs w:val="28"/>
        </w:rPr>
        <w:t>9</w:t>
      </w:r>
      <w:r w:rsidRPr="000220CE">
        <w:rPr>
          <w:rFonts w:ascii="Times New Roman" w:hAnsi="Times New Roman"/>
          <w:sz w:val="24"/>
          <w:szCs w:val="28"/>
        </w:rPr>
        <w:t xml:space="preserve">. – URL: </w:t>
      </w:r>
      <w:hyperlink r:id="rId17" w:history="1">
        <w:r w:rsidRPr="00D1483C">
          <w:rPr>
            <w:rStyle w:val="a5"/>
            <w:rFonts w:ascii="Times New Roman" w:hAnsi="Times New Roman"/>
            <w:sz w:val="24"/>
            <w:szCs w:val="28"/>
          </w:rPr>
          <w:t>https://www.donland.ru/activity/45/</w:t>
        </w:r>
      </w:hyperlink>
      <w:r w:rsidR="00823E84">
        <w:t xml:space="preserve"> </w:t>
      </w:r>
      <w:r w:rsidRPr="000220CE">
        <w:rPr>
          <w:rFonts w:ascii="Times New Roman" w:hAnsi="Times New Roman"/>
          <w:sz w:val="24"/>
          <w:szCs w:val="28"/>
        </w:rPr>
        <w:t xml:space="preserve">(дата обращения: </w:t>
      </w:r>
      <w:r w:rsidR="006867E8">
        <w:rPr>
          <w:rFonts w:ascii="Times New Roman" w:hAnsi="Times New Roman"/>
          <w:sz w:val="24"/>
          <w:szCs w:val="28"/>
        </w:rPr>
        <w:t>10</w:t>
      </w:r>
      <w:r w:rsidRPr="000220CE">
        <w:rPr>
          <w:rFonts w:ascii="Times New Roman" w:hAnsi="Times New Roman"/>
          <w:sz w:val="24"/>
          <w:szCs w:val="28"/>
        </w:rPr>
        <w:t>.03.2022).</w:t>
      </w:r>
    </w:p>
    <w:p w14:paraId="27F06520" w14:textId="77777777" w:rsidR="00541A27" w:rsidRDefault="00541A27" w:rsidP="00541A27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4C6433B2" w14:textId="77777777" w:rsidR="00EE43D0" w:rsidRDefault="00EE43D0" w:rsidP="00EE43D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E43D0">
        <w:rPr>
          <w:rFonts w:ascii="Times New Roman" w:hAnsi="Times New Roman"/>
          <w:sz w:val="24"/>
          <w:szCs w:val="24"/>
        </w:rPr>
        <w:t>Коновалов, А. Первая русская военно-морская база / А. Коновалов. – Тек</w:t>
      </w:r>
      <w:r w:rsidR="009311E1">
        <w:rPr>
          <w:rFonts w:ascii="Times New Roman" w:hAnsi="Times New Roman"/>
          <w:sz w:val="24"/>
          <w:szCs w:val="24"/>
        </w:rPr>
        <w:t xml:space="preserve">ст : электронный // История. РФ </w:t>
      </w:r>
      <w:r w:rsidRPr="00EE43D0">
        <w:rPr>
          <w:rFonts w:ascii="Times New Roman" w:hAnsi="Times New Roman"/>
          <w:sz w:val="24"/>
          <w:szCs w:val="24"/>
        </w:rPr>
        <w:t xml:space="preserve">: [сайт]. – 2019. – 2 апр. – URL: </w:t>
      </w:r>
      <w:hyperlink r:id="rId18" w:history="1">
        <w:r w:rsidRPr="00793EA1">
          <w:rPr>
            <w:rStyle w:val="a5"/>
            <w:rFonts w:ascii="Times New Roman" w:hAnsi="Times New Roman"/>
            <w:sz w:val="24"/>
            <w:szCs w:val="24"/>
          </w:rPr>
          <w:t>https://histrf.ru/read/articles/piervaia-russkaia-voienno-morskaia-baza</w:t>
        </w:r>
      </w:hyperlink>
      <w:r w:rsidR="00823E84">
        <w:t xml:space="preserve"> </w:t>
      </w:r>
      <w:r w:rsidRPr="00EE43D0">
        <w:rPr>
          <w:rFonts w:ascii="Times New Roman" w:hAnsi="Times New Roman"/>
          <w:sz w:val="24"/>
          <w:szCs w:val="24"/>
        </w:rPr>
        <w:t>(дата обращения: 2</w:t>
      </w:r>
      <w:r w:rsidR="006867E8">
        <w:rPr>
          <w:rFonts w:ascii="Times New Roman" w:hAnsi="Times New Roman"/>
          <w:sz w:val="24"/>
          <w:szCs w:val="24"/>
        </w:rPr>
        <w:t>3</w:t>
      </w:r>
      <w:r w:rsidRPr="00EE43D0">
        <w:rPr>
          <w:rFonts w:ascii="Times New Roman" w:hAnsi="Times New Roman"/>
          <w:sz w:val="24"/>
          <w:szCs w:val="24"/>
        </w:rPr>
        <w:t>.03.2022).</w:t>
      </w:r>
    </w:p>
    <w:p w14:paraId="3B2020E9" w14:textId="77777777" w:rsidR="00541A27" w:rsidRDefault="00541A27" w:rsidP="00541A27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</w:p>
    <w:p w14:paraId="5A9B5E0A" w14:textId="77777777" w:rsidR="00D01484" w:rsidRDefault="00541A27" w:rsidP="00541A2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8172E">
        <w:rPr>
          <w:rFonts w:ascii="Times New Roman" w:hAnsi="Times New Roman"/>
          <w:sz w:val="24"/>
          <w:szCs w:val="24"/>
        </w:rPr>
        <w:t xml:space="preserve">Цымбал, А. Пётр I </w:t>
      </w:r>
      <w:r w:rsidR="002736D3">
        <w:rPr>
          <w:rFonts w:ascii="Times New Roman" w:hAnsi="Times New Roman"/>
          <w:sz w:val="24"/>
          <w:szCs w:val="24"/>
        </w:rPr>
        <w:t>–</w:t>
      </w:r>
      <w:r w:rsidRPr="0058172E">
        <w:rPr>
          <w:rFonts w:ascii="Times New Roman" w:hAnsi="Times New Roman"/>
          <w:sz w:val="24"/>
          <w:szCs w:val="24"/>
        </w:rPr>
        <w:t xml:space="preserve"> основатель Таганрога / А. Цымбал. – Текст : электронный // Таганрогский государственный литературный и историко-архитектурный музей</w:t>
      </w:r>
      <w:r w:rsidR="002736D3">
        <w:rPr>
          <w:rFonts w:ascii="Times New Roman" w:hAnsi="Times New Roman"/>
          <w:sz w:val="24"/>
          <w:szCs w:val="24"/>
        </w:rPr>
        <w:t>-</w:t>
      </w:r>
      <w:r w:rsidRPr="0058172E">
        <w:rPr>
          <w:rFonts w:ascii="Times New Roman" w:hAnsi="Times New Roman"/>
          <w:sz w:val="24"/>
          <w:szCs w:val="24"/>
        </w:rPr>
        <w:t xml:space="preserve">заповедник : [сайт]. – 2020. – URL: </w:t>
      </w:r>
      <w:hyperlink r:id="rId19" w:history="1">
        <w:r w:rsidRPr="0058172E">
          <w:rPr>
            <w:rStyle w:val="a5"/>
            <w:rFonts w:ascii="Times New Roman" w:hAnsi="Times New Roman"/>
            <w:sz w:val="24"/>
            <w:szCs w:val="24"/>
          </w:rPr>
          <w:t>https://tgliamz.ru/about/Publications/?ELEMENT_ID=1943</w:t>
        </w:r>
      </w:hyperlink>
      <w:r w:rsidRPr="0058172E">
        <w:rPr>
          <w:rFonts w:ascii="Times New Roman" w:hAnsi="Times New Roman"/>
          <w:sz w:val="24"/>
          <w:szCs w:val="24"/>
        </w:rPr>
        <w:t xml:space="preserve"> (дата обращения: 2</w:t>
      </w:r>
      <w:r w:rsidR="006867E8">
        <w:rPr>
          <w:rFonts w:ascii="Times New Roman" w:hAnsi="Times New Roman"/>
          <w:sz w:val="24"/>
          <w:szCs w:val="24"/>
        </w:rPr>
        <w:t>1</w:t>
      </w:r>
      <w:r w:rsidRPr="0058172E">
        <w:rPr>
          <w:rFonts w:ascii="Times New Roman" w:hAnsi="Times New Roman"/>
          <w:sz w:val="24"/>
          <w:szCs w:val="24"/>
        </w:rPr>
        <w:t>.03.2022).</w:t>
      </w:r>
    </w:p>
    <w:p w14:paraId="157385D8" w14:textId="77777777" w:rsidR="00541A27" w:rsidRPr="00D01484" w:rsidRDefault="009A596C" w:rsidP="00D0148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10806AB" wp14:editId="4BF4A3D7">
            <wp:simplePos x="0" y="0"/>
            <wp:positionH relativeFrom="column">
              <wp:posOffset>2571115</wp:posOffset>
            </wp:positionH>
            <wp:positionV relativeFrom="paragraph">
              <wp:posOffset>239395</wp:posOffset>
            </wp:positionV>
            <wp:extent cx="1470660" cy="1967230"/>
            <wp:effectExtent l="0" t="0" r="0" b="0"/>
            <wp:wrapSquare wrapText="bothSides"/>
            <wp:docPr id="3" name="Рисунок 34" descr="таган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таганро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26BA4" w14:textId="77777777" w:rsidR="00541A27" w:rsidRDefault="00D01484" w:rsidP="00541A27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                         </w:t>
      </w:r>
    </w:p>
    <w:p w14:paraId="08482096" w14:textId="77777777" w:rsidR="00541A27" w:rsidRDefault="00541A27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5216E233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52F091D9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72180B12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1F6D9831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4A7463F2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6E2B1414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05AE22F4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047F9C79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2EA2796B" w14:textId="77777777" w:rsidR="00D01484" w:rsidRDefault="00D01484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2A18BED6" w14:textId="77777777" w:rsidR="00541A27" w:rsidRDefault="00541A27" w:rsidP="00541A27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</w:p>
    <w:p w14:paraId="125DDDBA" w14:textId="77777777" w:rsidR="00541A27" w:rsidRPr="0060300A" w:rsidRDefault="00541A27" w:rsidP="00541A27">
      <w:pPr>
        <w:tabs>
          <w:tab w:val="left" w:pos="8010"/>
        </w:tabs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</w:t>
      </w:r>
      <w:r w:rsidR="00D01484">
        <w:rPr>
          <w:rFonts w:ascii="Times New Roman" w:hAnsi="Times New Roman"/>
          <w:sz w:val="24"/>
          <w:szCs w:val="32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32"/>
        </w:rPr>
        <w:t xml:space="preserve">  Па</w:t>
      </w:r>
      <w:r w:rsidRPr="0060300A">
        <w:rPr>
          <w:rFonts w:ascii="Times New Roman" w:hAnsi="Times New Roman"/>
          <w:sz w:val="24"/>
          <w:szCs w:val="32"/>
        </w:rPr>
        <w:t>мятник Петру I</w:t>
      </w:r>
      <w:r>
        <w:rPr>
          <w:rFonts w:ascii="Times New Roman" w:hAnsi="Times New Roman"/>
          <w:sz w:val="24"/>
          <w:szCs w:val="32"/>
        </w:rPr>
        <w:t xml:space="preserve">                                               </w:t>
      </w:r>
    </w:p>
    <w:p w14:paraId="360FF513" w14:textId="77777777" w:rsidR="00541A27" w:rsidRDefault="00D01484" w:rsidP="00541A27">
      <w:pPr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                  </w:t>
      </w:r>
      <w:r w:rsidR="003D1882">
        <w:rPr>
          <w:rFonts w:ascii="Times New Roman" w:hAnsi="Times New Roman"/>
          <w:sz w:val="24"/>
          <w:szCs w:val="32"/>
        </w:rPr>
        <w:t xml:space="preserve">   </w:t>
      </w:r>
      <w:r>
        <w:rPr>
          <w:rFonts w:ascii="Times New Roman" w:hAnsi="Times New Roman"/>
          <w:sz w:val="24"/>
          <w:szCs w:val="32"/>
        </w:rPr>
        <w:t xml:space="preserve"> </w:t>
      </w:r>
      <w:r w:rsidR="00541A27" w:rsidRPr="0060300A">
        <w:rPr>
          <w:rFonts w:ascii="Times New Roman" w:hAnsi="Times New Roman"/>
          <w:sz w:val="24"/>
          <w:szCs w:val="32"/>
        </w:rPr>
        <w:t>(</w:t>
      </w:r>
      <w:r w:rsidR="00541A27" w:rsidRPr="00412D6E">
        <w:rPr>
          <w:rFonts w:ascii="Times New Roman" w:hAnsi="Times New Roman"/>
          <w:sz w:val="24"/>
          <w:szCs w:val="32"/>
        </w:rPr>
        <w:t>скульпт</w:t>
      </w:r>
      <w:r w:rsidR="00412D6E">
        <w:rPr>
          <w:rFonts w:ascii="Times New Roman" w:hAnsi="Times New Roman"/>
          <w:sz w:val="24"/>
          <w:szCs w:val="32"/>
        </w:rPr>
        <w:t>ор</w:t>
      </w:r>
      <w:r>
        <w:rPr>
          <w:rFonts w:ascii="Times New Roman" w:hAnsi="Times New Roman"/>
          <w:sz w:val="24"/>
          <w:szCs w:val="32"/>
        </w:rPr>
        <w:t xml:space="preserve"> </w:t>
      </w:r>
      <w:r w:rsidR="00541A27" w:rsidRPr="0060300A">
        <w:rPr>
          <w:rFonts w:ascii="Times New Roman" w:hAnsi="Times New Roman"/>
          <w:sz w:val="24"/>
          <w:szCs w:val="32"/>
        </w:rPr>
        <w:t>М. Антокольский,</w:t>
      </w:r>
      <w:r w:rsidR="00541A27">
        <w:rPr>
          <w:rFonts w:ascii="Times New Roman" w:hAnsi="Times New Roman"/>
          <w:sz w:val="24"/>
          <w:szCs w:val="32"/>
        </w:rPr>
        <w:t xml:space="preserve"> 1903</w:t>
      </w:r>
      <w:r w:rsidR="00690E65">
        <w:rPr>
          <w:rFonts w:ascii="Times New Roman" w:hAnsi="Times New Roman"/>
          <w:sz w:val="24"/>
          <w:szCs w:val="32"/>
        </w:rPr>
        <w:t xml:space="preserve"> г.</w:t>
      </w:r>
      <w:r w:rsidR="00541A27">
        <w:rPr>
          <w:rFonts w:ascii="Times New Roman" w:hAnsi="Times New Roman"/>
          <w:sz w:val="24"/>
          <w:szCs w:val="32"/>
        </w:rPr>
        <w:t>)</w:t>
      </w:r>
    </w:p>
    <w:p w14:paraId="1D399ED7" w14:textId="77777777" w:rsidR="00541A27" w:rsidRDefault="00541A27" w:rsidP="00541A27">
      <w:pPr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</w:pPr>
    </w:p>
    <w:p w14:paraId="468F55C7" w14:textId="77777777" w:rsidR="00541A27" w:rsidRDefault="00541A27" w:rsidP="00541A27"/>
    <w:p w14:paraId="03DA8B90" w14:textId="77777777" w:rsidR="00541A27" w:rsidRDefault="00541A27" w:rsidP="00B23AA2">
      <w:pPr>
        <w:jc w:val="center"/>
        <w:rPr>
          <w:rFonts w:ascii="Times New Roman" w:hAnsi="Times New Roman"/>
          <w:b/>
          <w:sz w:val="28"/>
        </w:rPr>
        <w:sectPr w:rsidR="00541A27" w:rsidSect="00541A27">
          <w:headerReference w:type="first" r:id="rId21"/>
          <w:pgSz w:w="11906" w:h="16838"/>
          <w:pgMar w:top="1498" w:right="850" w:bottom="1134" w:left="1701" w:header="142" w:footer="708" w:gutter="0"/>
          <w:cols w:space="708"/>
          <w:titlePg/>
          <w:docGrid w:linePitch="360"/>
        </w:sectPr>
      </w:pPr>
    </w:p>
    <w:p w14:paraId="7228C5BD" w14:textId="4BE71EEC" w:rsidR="00F92AFA" w:rsidRDefault="00AC046E" w:rsidP="00762BEB">
      <w:pPr>
        <w:jc w:val="both"/>
        <w:rPr>
          <w:rFonts w:ascii="Times New Roman" w:hAnsi="Times New Roman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3E4128" wp14:editId="2684B381">
                <wp:simplePos x="0" y="0"/>
                <wp:positionH relativeFrom="column">
                  <wp:posOffset>-403860</wp:posOffset>
                </wp:positionH>
                <wp:positionV relativeFrom="paragraph">
                  <wp:posOffset>63500</wp:posOffset>
                </wp:positionV>
                <wp:extent cx="6534150" cy="635"/>
                <wp:effectExtent l="9525" t="6985" r="9525" b="1143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907F" id="AutoShape 8" o:spid="_x0000_s1026" type="#_x0000_t32" style="position:absolute;margin-left:-31.8pt;margin-top:5pt;width:514.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gJmYrN4AAAAJAQAADwAAAGRycy9kb3du&#10;cmV2LnhtbEyPwU7DMBBE70j8g7VIXFBrp9CIpnGqCokDR9pKXN14mwTidRQ7TejXsz3R4848zc7k&#10;m8m14ox9aDxpSOYKBFLpbUOVhsP+ffYKIkRD1rSeUMMvBtgU93e5yawf6RPPu1gJDqGQGQ11jF0m&#10;ZShrdCbMfYfE3sn3zkQ++0ra3owc7lq5UCqVzjTEH2rT4VuN5c9ucBowDMtEbVeuOnxcxqevxeV7&#10;7PZaPz5M2zWIiFP8h+Fan6tDwZ2OfiAbRKthlj6njLKheBMDq3T5AuJ4FRKQRS5vFxR/AAAA//8D&#10;AFBLAQItABQABgAIAAAAIQC2gziS/gAAAOEBAAATAAAAAAAAAAAAAAAAAAAAAABbQ29udGVudF9U&#10;eXBlc10ueG1sUEsBAi0AFAAGAAgAAAAhADj9If/WAAAAlAEAAAsAAAAAAAAAAAAAAAAALwEAAF9y&#10;ZWxzLy5yZWxzUEsBAi0AFAAGAAgAAAAhAHCkrGy7AQAAWAMAAA4AAAAAAAAAAAAAAAAALgIAAGRy&#10;cy9lMm9Eb2MueG1sUEsBAi0AFAAGAAgAAAAhAICZmKzeAAAACQEAAA8AAAAAAAAAAAAAAAAAFQQA&#10;AGRycy9kb3ducmV2LnhtbFBLBQYAAAAABAAEAPMAAAAgBQAAAAA=&#10;"/>
            </w:pict>
          </mc:Fallback>
        </mc:AlternateContent>
      </w:r>
    </w:p>
    <w:p w14:paraId="2136C6DE" w14:textId="77777777" w:rsidR="00D01484" w:rsidRDefault="00762BEB" w:rsidP="00D0148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570E">
        <w:rPr>
          <w:rFonts w:ascii="Times New Roman" w:hAnsi="Times New Roman"/>
          <w:sz w:val="24"/>
          <w:szCs w:val="24"/>
        </w:rPr>
        <w:t>Санкт-Петербург возник по воле Петра I 27 мая 1703 года на островах в дельте Невы при впадении её в Финский залив Балтийского моря.</w:t>
      </w:r>
      <w:r w:rsidR="00247770" w:rsidRPr="0084570E">
        <w:rPr>
          <w:rFonts w:ascii="Times New Roman" w:hAnsi="Times New Roman"/>
          <w:sz w:val="24"/>
          <w:szCs w:val="24"/>
        </w:rPr>
        <w:t xml:space="preserve"> </w:t>
      </w:r>
      <w:r w:rsidR="00D112BE" w:rsidRPr="0084570E">
        <w:rPr>
          <w:rFonts w:ascii="Times New Roman" w:hAnsi="Times New Roman"/>
          <w:sz w:val="24"/>
          <w:szCs w:val="24"/>
        </w:rPr>
        <w:t xml:space="preserve">План будущей крепости начертил сам Пётр. </w:t>
      </w:r>
      <w:r w:rsidR="00765CA2">
        <w:rPr>
          <w:rFonts w:ascii="Times New Roman" w:hAnsi="Times New Roman"/>
          <w:sz w:val="24"/>
          <w:szCs w:val="24"/>
        </w:rPr>
        <w:t>Санкт-Петербург –</w:t>
      </w:r>
      <w:r w:rsidR="0084570E" w:rsidRPr="0084570E">
        <w:rPr>
          <w:rFonts w:ascii="Times New Roman" w:hAnsi="Times New Roman"/>
          <w:sz w:val="24"/>
          <w:szCs w:val="24"/>
        </w:rPr>
        <w:t xml:space="preserve"> первый город России, </w:t>
      </w:r>
      <w:r w:rsidR="0084570E" w:rsidRPr="008E48A5">
        <w:rPr>
          <w:rFonts w:ascii="Times New Roman" w:hAnsi="Times New Roman"/>
          <w:sz w:val="24"/>
          <w:szCs w:val="24"/>
        </w:rPr>
        <w:t>который развивался по заранее разработанному плану.</w:t>
      </w:r>
      <w:r w:rsidR="0084570E" w:rsidRPr="0084570E">
        <w:rPr>
          <w:rFonts w:ascii="Times New Roman" w:hAnsi="Times New Roman"/>
          <w:sz w:val="24"/>
          <w:szCs w:val="24"/>
        </w:rPr>
        <w:t xml:space="preserve"> В 1703 г. царским указом была создана «Канцелярия от строений», руководившая всеми работами</w:t>
      </w:r>
      <w:r w:rsidR="0084570E" w:rsidRPr="009311E1">
        <w:rPr>
          <w:rFonts w:ascii="Times New Roman" w:hAnsi="Times New Roman"/>
          <w:sz w:val="24"/>
          <w:szCs w:val="24"/>
        </w:rPr>
        <w:t xml:space="preserve">, однако фактически </w:t>
      </w:r>
      <w:r w:rsidR="009311E1">
        <w:rPr>
          <w:rFonts w:ascii="Times New Roman" w:hAnsi="Times New Roman"/>
          <w:sz w:val="24"/>
          <w:szCs w:val="24"/>
        </w:rPr>
        <w:t xml:space="preserve">строительство </w:t>
      </w:r>
      <w:r w:rsidR="0084570E" w:rsidRPr="009311E1">
        <w:rPr>
          <w:rFonts w:ascii="Times New Roman" w:hAnsi="Times New Roman"/>
          <w:sz w:val="24"/>
          <w:szCs w:val="24"/>
        </w:rPr>
        <w:t>возглавлял сам Пётр.</w:t>
      </w:r>
      <w:r w:rsidR="0084570E">
        <w:rPr>
          <w:rFonts w:ascii="Times New Roman" w:hAnsi="Times New Roman"/>
          <w:sz w:val="24"/>
          <w:szCs w:val="24"/>
        </w:rPr>
        <w:t xml:space="preserve"> </w:t>
      </w:r>
      <w:r w:rsidRPr="0084570E">
        <w:rPr>
          <w:rFonts w:ascii="Times New Roman" w:hAnsi="Times New Roman"/>
          <w:sz w:val="24"/>
          <w:szCs w:val="24"/>
        </w:rPr>
        <w:t>Город строили самые талантливые архитекторы и инженеры</w:t>
      </w:r>
      <w:r w:rsidRPr="007A324F">
        <w:rPr>
          <w:rFonts w:ascii="Times New Roman" w:hAnsi="Times New Roman"/>
          <w:sz w:val="24"/>
          <w:szCs w:val="24"/>
        </w:rPr>
        <w:t xml:space="preserve">. </w:t>
      </w:r>
      <w:r w:rsidR="00D112BE" w:rsidRPr="007A324F">
        <w:rPr>
          <w:rFonts w:ascii="Times New Roman" w:hAnsi="Times New Roman"/>
          <w:sz w:val="24"/>
          <w:szCs w:val="24"/>
        </w:rPr>
        <w:t>С 1712 г. город был провозглашён столицей России, а в 1713 г. сюда переехал Сенат.</w:t>
      </w:r>
      <w:r w:rsidR="00D112BE" w:rsidRPr="0084570E">
        <w:rPr>
          <w:rFonts w:ascii="Times New Roman" w:hAnsi="Times New Roman"/>
          <w:sz w:val="24"/>
          <w:szCs w:val="24"/>
        </w:rPr>
        <w:t xml:space="preserve"> В 1712 г. Пётр I издал указ о создании Генерального плана Санкт-Петербурга, по которому центром города был избран Васильевский остров.</w:t>
      </w:r>
      <w:r w:rsidR="0084570E" w:rsidRPr="0084570E">
        <w:rPr>
          <w:rFonts w:ascii="Times New Roman" w:hAnsi="Times New Roman"/>
          <w:sz w:val="24"/>
          <w:szCs w:val="24"/>
        </w:rPr>
        <w:t xml:space="preserve"> На острове расположена Кунсткамера</w:t>
      </w:r>
      <w:r w:rsidR="0084570E">
        <w:rPr>
          <w:rFonts w:ascii="Times New Roman" w:hAnsi="Times New Roman"/>
          <w:sz w:val="24"/>
          <w:szCs w:val="24"/>
        </w:rPr>
        <w:t xml:space="preserve"> – первый музей в России</w:t>
      </w:r>
      <w:r w:rsidR="0084570E" w:rsidRPr="0084570E">
        <w:rPr>
          <w:rFonts w:ascii="Times New Roman" w:hAnsi="Times New Roman"/>
          <w:sz w:val="24"/>
          <w:szCs w:val="24"/>
        </w:rPr>
        <w:t>, котор</w:t>
      </w:r>
      <w:r w:rsidR="0084570E">
        <w:rPr>
          <w:rFonts w:ascii="Times New Roman" w:hAnsi="Times New Roman"/>
          <w:sz w:val="24"/>
          <w:szCs w:val="24"/>
        </w:rPr>
        <w:t>ый</w:t>
      </w:r>
      <w:r w:rsidR="0084570E" w:rsidRPr="0084570E">
        <w:rPr>
          <w:rFonts w:ascii="Times New Roman" w:hAnsi="Times New Roman"/>
          <w:sz w:val="24"/>
          <w:szCs w:val="24"/>
        </w:rPr>
        <w:t xml:space="preserve"> обладает уникальной коллекцией предметов старины, раскрывающих историю и быт многих народов.</w:t>
      </w:r>
      <w:r w:rsidR="0084570E">
        <w:rPr>
          <w:rFonts w:ascii="Times New Roman" w:hAnsi="Times New Roman"/>
          <w:sz w:val="24"/>
          <w:szCs w:val="24"/>
        </w:rPr>
        <w:t xml:space="preserve"> Также в городе располагается с</w:t>
      </w:r>
      <w:r w:rsidR="0084570E" w:rsidRPr="0084570E">
        <w:rPr>
          <w:rFonts w:ascii="Times New Roman" w:hAnsi="Times New Roman"/>
          <w:sz w:val="24"/>
          <w:szCs w:val="24"/>
        </w:rPr>
        <w:t>тарейший памятник архитектуры Санкт-Петербурга</w:t>
      </w:r>
      <w:r w:rsidR="00684233">
        <w:rPr>
          <w:rFonts w:ascii="Times New Roman" w:hAnsi="Times New Roman"/>
          <w:sz w:val="24"/>
          <w:szCs w:val="24"/>
        </w:rPr>
        <w:t xml:space="preserve"> – Петропавловская крепость, </w:t>
      </w:r>
      <w:r w:rsidR="0084570E">
        <w:rPr>
          <w:rFonts w:ascii="Times New Roman" w:hAnsi="Times New Roman"/>
          <w:sz w:val="24"/>
          <w:szCs w:val="24"/>
        </w:rPr>
        <w:t xml:space="preserve">которая положила начало </w:t>
      </w:r>
      <w:r w:rsidR="009311E1">
        <w:rPr>
          <w:rFonts w:ascii="Times New Roman" w:hAnsi="Times New Roman"/>
          <w:sz w:val="24"/>
          <w:szCs w:val="24"/>
        </w:rPr>
        <w:t>городу на Неве</w:t>
      </w:r>
      <w:r w:rsidR="0084570E">
        <w:rPr>
          <w:rFonts w:ascii="Times New Roman" w:hAnsi="Times New Roman"/>
          <w:sz w:val="24"/>
          <w:szCs w:val="24"/>
        </w:rPr>
        <w:t xml:space="preserve">. </w:t>
      </w:r>
    </w:p>
    <w:p w14:paraId="4D77F901" w14:textId="77777777" w:rsidR="00762BEB" w:rsidRDefault="00D5078F" w:rsidP="00D01484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Сейчас население города –</w:t>
      </w:r>
      <w:r w:rsidR="004A0081" w:rsidRPr="00125A0F">
        <w:rPr>
          <w:rFonts w:ascii="Times New Roman" w:hAnsi="Times New Roman"/>
          <w:sz w:val="24"/>
          <w:szCs w:val="32"/>
        </w:rPr>
        <w:t xml:space="preserve"> более 5 млн жителей, это </w:t>
      </w:r>
      <w:r w:rsidR="009311E1">
        <w:rPr>
          <w:rFonts w:ascii="Times New Roman" w:hAnsi="Times New Roman"/>
          <w:sz w:val="24"/>
          <w:szCs w:val="32"/>
        </w:rPr>
        <w:t>четвёрты</w:t>
      </w:r>
      <w:r w:rsidR="004A0081" w:rsidRPr="00125A0F">
        <w:rPr>
          <w:rFonts w:ascii="Times New Roman" w:hAnsi="Times New Roman"/>
          <w:sz w:val="24"/>
          <w:szCs w:val="32"/>
        </w:rPr>
        <w:t>й по численности город Европы.</w:t>
      </w:r>
    </w:p>
    <w:p w14:paraId="0E988AB6" w14:textId="77777777" w:rsidR="00762BEB" w:rsidRDefault="00762BEB" w:rsidP="0084570E">
      <w:pPr>
        <w:spacing w:line="240" w:lineRule="auto"/>
        <w:contextualSpacing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***</w:t>
      </w:r>
    </w:p>
    <w:p w14:paraId="0D0E1873" w14:textId="77777777" w:rsidR="001B7E2C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Санкт-</w:t>
      </w:r>
      <w:r w:rsidRPr="003C62AE">
        <w:rPr>
          <w:rFonts w:ascii="Times New Roman" w:hAnsi="Times New Roman"/>
          <w:sz w:val="24"/>
          <w:szCs w:val="24"/>
        </w:rPr>
        <w:t xml:space="preserve">Петербурга : [сайт]. – Санкт-Петербург, 2001 – . – URL: </w:t>
      </w:r>
      <w:hyperlink r:id="rId22" w:history="1">
        <w:r w:rsidRPr="00B80AFA">
          <w:rPr>
            <w:rStyle w:val="a5"/>
            <w:rFonts w:ascii="Times New Roman" w:hAnsi="Times New Roman"/>
            <w:sz w:val="24"/>
            <w:szCs w:val="24"/>
          </w:rPr>
          <w:t>https://www.gov.spb.ru</w:t>
        </w:r>
      </w:hyperlink>
      <w:r>
        <w:t xml:space="preserve"> </w:t>
      </w:r>
      <w:r w:rsidRPr="003C62AE">
        <w:rPr>
          <w:rFonts w:ascii="Times New Roman" w:hAnsi="Times New Roman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sz w:val="24"/>
          <w:szCs w:val="24"/>
        </w:rPr>
        <w:t>21</w:t>
      </w:r>
      <w:r w:rsidRPr="003C62AE">
        <w:rPr>
          <w:rFonts w:ascii="Times New Roman" w:hAnsi="Times New Roman"/>
          <w:sz w:val="24"/>
          <w:szCs w:val="24"/>
        </w:rPr>
        <w:t>.03.2022). – Текст: электронный.</w:t>
      </w:r>
    </w:p>
    <w:p w14:paraId="70CCAD52" w14:textId="77777777" w:rsidR="001B7E2C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7220FCF" w14:textId="77777777" w:rsidR="0084570E" w:rsidRPr="003D1882" w:rsidRDefault="0084570E" w:rsidP="0084570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4570E">
        <w:rPr>
          <w:rFonts w:ascii="Times New Roman" w:hAnsi="Times New Roman"/>
          <w:sz w:val="24"/>
          <w:szCs w:val="24"/>
        </w:rPr>
        <w:t xml:space="preserve">Основан город Санкт-Петербург. – Текст : электронный // Президентская библиотека : [сайт]. – 2020. – URL: </w:t>
      </w:r>
      <w:hyperlink r:id="rId23" w:history="1">
        <w:r w:rsidRPr="0084570E">
          <w:rPr>
            <w:rStyle w:val="a5"/>
            <w:rFonts w:ascii="Times New Roman" w:hAnsi="Times New Roman"/>
            <w:sz w:val="24"/>
            <w:szCs w:val="24"/>
          </w:rPr>
          <w:t>https://www.prlib.ru/history/619267</w:t>
        </w:r>
      </w:hyperlink>
      <w:r w:rsidRPr="0084570E">
        <w:rPr>
          <w:rFonts w:ascii="Times New Roman" w:hAnsi="Times New Roman"/>
          <w:sz w:val="24"/>
          <w:szCs w:val="24"/>
        </w:rPr>
        <w:t xml:space="preserve"> (дата обращения: </w:t>
      </w:r>
      <w:r w:rsidR="00C253CB" w:rsidRPr="00C253CB">
        <w:rPr>
          <w:rFonts w:ascii="Times New Roman" w:hAnsi="Times New Roman"/>
          <w:sz w:val="24"/>
          <w:szCs w:val="24"/>
        </w:rPr>
        <w:t>11</w:t>
      </w:r>
      <w:r w:rsidRPr="0084570E">
        <w:rPr>
          <w:rFonts w:ascii="Times New Roman" w:hAnsi="Times New Roman"/>
          <w:sz w:val="24"/>
          <w:szCs w:val="24"/>
        </w:rPr>
        <w:t>.0</w:t>
      </w:r>
      <w:r w:rsidR="00C253CB" w:rsidRPr="00C253CB">
        <w:rPr>
          <w:rFonts w:ascii="Times New Roman" w:hAnsi="Times New Roman"/>
          <w:sz w:val="24"/>
          <w:szCs w:val="24"/>
        </w:rPr>
        <w:t>5</w:t>
      </w:r>
      <w:r w:rsidRPr="0084570E">
        <w:rPr>
          <w:rFonts w:ascii="Times New Roman" w:hAnsi="Times New Roman"/>
          <w:sz w:val="24"/>
          <w:szCs w:val="24"/>
        </w:rPr>
        <w:t>.2022).</w:t>
      </w:r>
    </w:p>
    <w:p w14:paraId="70C55D20" w14:textId="77777777" w:rsidR="00C253CB" w:rsidRPr="00434FA0" w:rsidRDefault="00C253CB" w:rsidP="00C253C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Представлена история основания Санкт-Петербурга.</w:t>
      </w:r>
    </w:p>
    <w:p w14:paraId="5E92883D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3681707D" w14:textId="77777777" w:rsidR="00762BEB" w:rsidRPr="00CC792B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C792B">
        <w:rPr>
          <w:rFonts w:ascii="Times New Roman" w:hAnsi="Times New Roman"/>
          <w:sz w:val="24"/>
          <w:szCs w:val="24"/>
        </w:rPr>
        <w:t xml:space="preserve">Санкт-Петербург. – Текст : электронный // Свод петровских памятников России и </w:t>
      </w:r>
      <w:r w:rsidR="00FE26F3">
        <w:rPr>
          <w:rFonts w:ascii="Times New Roman" w:hAnsi="Times New Roman"/>
          <w:sz w:val="24"/>
          <w:szCs w:val="24"/>
        </w:rPr>
        <w:br/>
      </w:r>
      <w:r w:rsidRPr="00CC792B">
        <w:rPr>
          <w:rFonts w:ascii="Times New Roman" w:hAnsi="Times New Roman"/>
          <w:sz w:val="24"/>
          <w:szCs w:val="24"/>
        </w:rPr>
        <w:t xml:space="preserve">Европы : [сайт]. – 2019. – URL: </w:t>
      </w:r>
      <w:hyperlink r:id="rId24" w:history="1">
        <w:r w:rsidRPr="00CC792B">
          <w:rPr>
            <w:rStyle w:val="a5"/>
            <w:rFonts w:ascii="Times New Roman" w:hAnsi="Times New Roman"/>
            <w:sz w:val="24"/>
            <w:szCs w:val="24"/>
          </w:rPr>
          <w:t>https://petersmonuments.ru/russia/regions/sankt_peterburg/</w:t>
        </w:r>
      </w:hyperlink>
      <w:r w:rsidRPr="00CC792B">
        <w:rPr>
          <w:rFonts w:ascii="Times New Roman" w:hAnsi="Times New Roman"/>
          <w:sz w:val="24"/>
          <w:szCs w:val="24"/>
        </w:rPr>
        <w:t xml:space="preserve"> (дата обращения: </w:t>
      </w:r>
      <w:r w:rsidR="006867E8">
        <w:rPr>
          <w:rFonts w:ascii="Times New Roman" w:hAnsi="Times New Roman"/>
          <w:sz w:val="24"/>
          <w:szCs w:val="24"/>
        </w:rPr>
        <w:t>22</w:t>
      </w:r>
      <w:r w:rsidRPr="00CC792B">
        <w:rPr>
          <w:rFonts w:ascii="Times New Roman" w:hAnsi="Times New Roman"/>
          <w:sz w:val="24"/>
          <w:szCs w:val="24"/>
        </w:rPr>
        <w:t>.03.2022).</w:t>
      </w:r>
    </w:p>
    <w:p w14:paraId="1EC54D92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 достопримечательностях Санкт-Петербурга</w:t>
      </w:r>
      <w:r w:rsidR="00C9406D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связанных с именем Петра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123D8B92" w14:textId="77777777" w:rsidR="00762BEB" w:rsidRPr="00CC792B" w:rsidRDefault="009A596C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6564B0A" wp14:editId="37897841">
            <wp:simplePos x="0" y="0"/>
            <wp:positionH relativeFrom="column">
              <wp:posOffset>3086100</wp:posOffset>
            </wp:positionH>
            <wp:positionV relativeFrom="paragraph">
              <wp:posOffset>178435</wp:posOffset>
            </wp:positionV>
            <wp:extent cx="2504440" cy="1791970"/>
            <wp:effectExtent l="0" t="0" r="0" b="0"/>
            <wp:wrapSquare wrapText="bothSides"/>
            <wp:docPr id="9" name="Рисунок 15" descr="The-Bronze-Hors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The-Bronze-Horsema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015FC" w14:textId="77777777" w:rsidR="00762BEB" w:rsidRDefault="00573A44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31406">
        <w:rPr>
          <w:noProof/>
        </w:rPr>
        <w:drawing>
          <wp:inline distT="0" distB="0" distL="0" distR="0" wp14:anchorId="2FD73A3C" wp14:editId="6EE1D82D">
            <wp:extent cx="2057400" cy="1661160"/>
            <wp:effectExtent l="0" t="0" r="0" b="0"/>
            <wp:docPr id="19" name="Рисунок 46" descr="Домик Петр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Домик Петра 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5C5C" w14:textId="77777777" w:rsidR="00F92AFA" w:rsidRDefault="00F92AFA" w:rsidP="0060300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FBF9E8" w14:textId="77777777" w:rsidR="00F92AFA" w:rsidRDefault="00F92AFA" w:rsidP="0060300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EAF13DE" w14:textId="77777777" w:rsidR="00762BEB" w:rsidRDefault="00D01484" w:rsidP="0060300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7699E">
        <w:rPr>
          <w:rFonts w:ascii="Times New Roman" w:hAnsi="Times New Roman"/>
          <w:sz w:val="24"/>
          <w:szCs w:val="24"/>
        </w:rPr>
        <w:t>Домик Петра Первого (1703</w:t>
      </w:r>
      <w:r w:rsidR="006A52A7">
        <w:rPr>
          <w:rFonts w:ascii="Times New Roman" w:hAnsi="Times New Roman"/>
          <w:sz w:val="24"/>
          <w:szCs w:val="24"/>
        </w:rPr>
        <w:t xml:space="preserve"> г.</w:t>
      </w:r>
      <w:r w:rsidR="00A7699E">
        <w:rPr>
          <w:rFonts w:ascii="Times New Roman" w:hAnsi="Times New Roman"/>
          <w:sz w:val="24"/>
          <w:szCs w:val="24"/>
        </w:rPr>
        <w:t>)</w:t>
      </w:r>
      <w:r w:rsidR="00247770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A7699E" w:rsidRPr="0060300A">
        <w:rPr>
          <w:rFonts w:ascii="Times New Roman" w:hAnsi="Times New Roman"/>
          <w:sz w:val="24"/>
          <w:szCs w:val="24"/>
        </w:rPr>
        <w:t xml:space="preserve">Памятник </w:t>
      </w:r>
      <w:r w:rsidR="00762BEB" w:rsidRPr="0060300A">
        <w:rPr>
          <w:rFonts w:ascii="Times New Roman" w:hAnsi="Times New Roman"/>
          <w:sz w:val="24"/>
          <w:szCs w:val="24"/>
        </w:rPr>
        <w:t>«Медный всадник</w:t>
      </w:r>
      <w:r w:rsidR="00484493">
        <w:rPr>
          <w:rFonts w:ascii="Times New Roman" w:hAnsi="Times New Roman"/>
          <w:sz w:val="24"/>
          <w:szCs w:val="24"/>
        </w:rPr>
        <w:t>»</w:t>
      </w:r>
    </w:p>
    <w:p w14:paraId="4D9A1CA4" w14:textId="77777777" w:rsidR="00762BEB" w:rsidRPr="0060300A" w:rsidRDefault="00A7699E" w:rsidP="00762BEB">
      <w:pPr>
        <w:spacing w:line="240" w:lineRule="auto"/>
        <w:ind w:left="-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(ску</w:t>
      </w:r>
      <w:r w:rsidR="002563E9">
        <w:rPr>
          <w:rFonts w:ascii="Times New Roman" w:hAnsi="Times New Roman"/>
          <w:sz w:val="24"/>
          <w:szCs w:val="24"/>
        </w:rPr>
        <w:t>льптор</w:t>
      </w:r>
      <w:r w:rsidR="00762BEB" w:rsidRPr="0060300A">
        <w:rPr>
          <w:rFonts w:ascii="Times New Roman" w:hAnsi="Times New Roman"/>
          <w:sz w:val="24"/>
          <w:szCs w:val="24"/>
        </w:rPr>
        <w:t xml:space="preserve"> Э. Фальконе, 1768-1770</w:t>
      </w:r>
      <w:r w:rsidR="006A52A7">
        <w:rPr>
          <w:rFonts w:ascii="Times New Roman" w:hAnsi="Times New Roman"/>
          <w:sz w:val="24"/>
          <w:szCs w:val="24"/>
        </w:rPr>
        <w:t xml:space="preserve"> гг.</w:t>
      </w:r>
      <w:r w:rsidR="00762BEB" w:rsidRPr="0060300A">
        <w:rPr>
          <w:rFonts w:ascii="Times New Roman" w:hAnsi="Times New Roman"/>
          <w:sz w:val="24"/>
          <w:szCs w:val="24"/>
        </w:rPr>
        <w:t>)</w:t>
      </w:r>
    </w:p>
    <w:p w14:paraId="2C49961F" w14:textId="77777777" w:rsidR="00E60653" w:rsidRPr="0060300A" w:rsidRDefault="00E60653" w:rsidP="00E60653">
      <w:pPr>
        <w:tabs>
          <w:tab w:val="left" w:pos="2970"/>
        </w:tabs>
        <w:rPr>
          <w:rFonts w:ascii="Times New Roman" w:hAnsi="Times New Roman"/>
          <w:szCs w:val="32"/>
        </w:rPr>
        <w:sectPr w:rsidR="00E60653" w:rsidRPr="0060300A" w:rsidSect="004A0081">
          <w:headerReference w:type="default" r:id="rId27"/>
          <w:pgSz w:w="11906" w:h="16838"/>
          <w:pgMar w:top="369" w:right="850" w:bottom="1134" w:left="1701" w:header="142" w:footer="431" w:gutter="0"/>
          <w:cols w:space="708"/>
          <w:docGrid w:linePitch="360"/>
        </w:sectPr>
      </w:pPr>
    </w:p>
    <w:p w14:paraId="1E10F53C" w14:textId="0BD63410" w:rsidR="007C5CB3" w:rsidRDefault="00AC046E" w:rsidP="007C5CB3">
      <w:pPr>
        <w:tabs>
          <w:tab w:val="left" w:pos="2970"/>
        </w:tabs>
        <w:rPr>
          <w:rFonts w:ascii="Times New Roman" w:hAnsi="Times New Roman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2F2204" wp14:editId="0B2454CF">
                <wp:simplePos x="0" y="0"/>
                <wp:positionH relativeFrom="column">
                  <wp:posOffset>-489585</wp:posOffset>
                </wp:positionH>
                <wp:positionV relativeFrom="paragraph">
                  <wp:posOffset>56515</wp:posOffset>
                </wp:positionV>
                <wp:extent cx="6534150" cy="635"/>
                <wp:effectExtent l="9525" t="6985" r="9525" b="11430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6536" id="AutoShape 10" o:spid="_x0000_s1026" type="#_x0000_t32" style="position:absolute;margin-left:-38.55pt;margin-top:4.45pt;width:514.5pt;height: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Cg2nAtwAAAAHAQAADwAAAGRycy9kb3du&#10;cmV2LnhtbEyOwW7CMBBE70j9B2uRekFgB4lC0jgIVeqhxwJSrybeJinxOoodkvL13Z7a24xmNPPy&#10;/eRaccM+NJ40JCsFAqn0tqFKw/n0utyBCNGQNa0n1PCNAfbFwyw3mfUjvePtGCvBIxQyo6GOscuk&#10;DGWNzoSV75A4+/S9M5FtX0nbm5HHXSvXSj1JZxrih9p0+FJjeT0OTgOGYZOoQ+qq89t9XHys719j&#10;d9L6cT4dnkFEnOJfGX7xGR0KZrr4gWwQrYbldptwVcMuBcF5uklYXFgokEUu//MXPwAAAP//AwBQ&#10;SwECLQAUAAYACAAAACEAtoM4kv4AAADhAQAAEwAAAAAAAAAAAAAAAAAAAAAAW0NvbnRlbnRfVHlw&#10;ZXNdLnhtbFBLAQItABQABgAIAAAAIQA4/SH/1gAAAJQBAAALAAAAAAAAAAAAAAAAAC8BAABfcmVs&#10;cy8ucmVsc1BLAQItABQABgAIAAAAIQBwpKxsuwEAAFgDAAAOAAAAAAAAAAAAAAAAAC4CAABkcnMv&#10;ZTJvRG9jLnhtbFBLAQItABQABgAIAAAAIQAKDacC3AAAAAcBAAAPAAAAAAAAAAAAAAAAABUEAABk&#10;cnMvZG93bnJldi54bWxQSwUGAAAAAAQABADzAAAAHgUAAAAA&#10;"/>
            </w:pict>
          </mc:Fallback>
        </mc:AlternateContent>
      </w:r>
    </w:p>
    <w:p w14:paraId="0B9CCDB3" w14:textId="77777777" w:rsidR="00762BEB" w:rsidRPr="0060300A" w:rsidRDefault="00762BEB" w:rsidP="00D01484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300A">
        <w:rPr>
          <w:rFonts w:ascii="Times New Roman" w:hAnsi="Times New Roman"/>
          <w:sz w:val="24"/>
          <w:szCs w:val="24"/>
        </w:rPr>
        <w:t>Липецк вырос близ села Липские Студёнки Малые, которое возникло в самом начале XVII в</w:t>
      </w:r>
      <w:r w:rsidRPr="009311E1">
        <w:rPr>
          <w:rFonts w:ascii="Times New Roman" w:hAnsi="Times New Roman"/>
          <w:sz w:val="24"/>
          <w:szCs w:val="24"/>
        </w:rPr>
        <w:t xml:space="preserve">. </w:t>
      </w:r>
      <w:r w:rsidR="00EE48FE" w:rsidRPr="00EE48FE">
        <w:rPr>
          <w:rFonts w:ascii="Times New Roman" w:hAnsi="Times New Roman"/>
          <w:sz w:val="24"/>
          <w:szCs w:val="24"/>
        </w:rPr>
        <w:t>Развитие</w:t>
      </w:r>
      <w:r w:rsidRPr="00EE48FE">
        <w:rPr>
          <w:rFonts w:ascii="Times New Roman" w:hAnsi="Times New Roman"/>
          <w:sz w:val="24"/>
          <w:szCs w:val="24"/>
        </w:rPr>
        <w:t xml:space="preserve"> </w:t>
      </w:r>
      <w:r w:rsidR="00EE48FE" w:rsidRPr="00EE48FE">
        <w:rPr>
          <w:rFonts w:ascii="Times New Roman" w:hAnsi="Times New Roman"/>
          <w:sz w:val="24"/>
          <w:szCs w:val="24"/>
        </w:rPr>
        <w:t xml:space="preserve">Липецкого </w:t>
      </w:r>
      <w:r w:rsidRPr="00EE48FE">
        <w:rPr>
          <w:rFonts w:ascii="Times New Roman" w:hAnsi="Times New Roman"/>
          <w:sz w:val="24"/>
          <w:szCs w:val="24"/>
        </w:rPr>
        <w:t>кра</w:t>
      </w:r>
      <w:r w:rsidR="00EE48FE" w:rsidRPr="00EE48FE">
        <w:rPr>
          <w:rFonts w:ascii="Times New Roman" w:hAnsi="Times New Roman"/>
          <w:sz w:val="24"/>
          <w:szCs w:val="24"/>
        </w:rPr>
        <w:t>я</w:t>
      </w:r>
      <w:r w:rsidRPr="00EE48FE">
        <w:rPr>
          <w:rFonts w:ascii="Times New Roman" w:hAnsi="Times New Roman"/>
          <w:sz w:val="24"/>
          <w:szCs w:val="24"/>
        </w:rPr>
        <w:t xml:space="preserve"> </w:t>
      </w:r>
      <w:r w:rsidR="00EE48FE" w:rsidRPr="00EE48FE">
        <w:rPr>
          <w:rFonts w:ascii="Times New Roman" w:hAnsi="Times New Roman"/>
          <w:sz w:val="24"/>
          <w:szCs w:val="24"/>
        </w:rPr>
        <w:t>началось</w:t>
      </w:r>
      <w:r w:rsidRPr="00EE48FE">
        <w:rPr>
          <w:rFonts w:ascii="Times New Roman" w:hAnsi="Times New Roman"/>
          <w:sz w:val="24"/>
          <w:szCs w:val="24"/>
        </w:rPr>
        <w:t xml:space="preserve"> в связи со строительством флота и созданием железоделательных Липских (Липецких) заводов.</w:t>
      </w:r>
      <w:r w:rsidRPr="0060300A">
        <w:rPr>
          <w:rFonts w:ascii="Times New Roman" w:hAnsi="Times New Roman"/>
          <w:sz w:val="24"/>
          <w:szCs w:val="24"/>
        </w:rPr>
        <w:t xml:space="preserve"> Заводы начали работу в 1703 г</w:t>
      </w:r>
      <w:r w:rsidR="00B934CC">
        <w:rPr>
          <w:rFonts w:ascii="Times New Roman" w:hAnsi="Times New Roman"/>
          <w:sz w:val="24"/>
          <w:szCs w:val="24"/>
        </w:rPr>
        <w:t>оду</w:t>
      </w:r>
      <w:r w:rsidRPr="0060300A">
        <w:rPr>
          <w:rFonts w:ascii="Times New Roman" w:hAnsi="Times New Roman"/>
          <w:sz w:val="24"/>
          <w:szCs w:val="24"/>
        </w:rPr>
        <w:t xml:space="preserve"> как металлургическая и оружейная мануфактуры для снабжения воронежских верфей и кораблей пушками. Одновременно с устройством завода императором Петром I в 1700 </w:t>
      </w:r>
      <w:r w:rsidR="005F34B3">
        <w:rPr>
          <w:rFonts w:ascii="Times New Roman" w:hAnsi="Times New Roman"/>
          <w:sz w:val="24"/>
          <w:szCs w:val="24"/>
        </w:rPr>
        <w:t>году</w:t>
      </w:r>
      <w:r w:rsidRPr="0060300A">
        <w:rPr>
          <w:rFonts w:ascii="Times New Roman" w:hAnsi="Times New Roman"/>
          <w:sz w:val="24"/>
          <w:szCs w:val="24"/>
        </w:rPr>
        <w:t xml:space="preserve"> открыты источники целебных минеральных вод, у которых для царского посещения </w:t>
      </w:r>
      <w:r w:rsidR="00E710FD">
        <w:rPr>
          <w:rFonts w:ascii="Times New Roman" w:hAnsi="Times New Roman"/>
          <w:sz w:val="24"/>
          <w:szCs w:val="24"/>
        </w:rPr>
        <w:t>был по</w:t>
      </w:r>
      <w:r w:rsidRPr="0060300A">
        <w:rPr>
          <w:rFonts w:ascii="Times New Roman" w:hAnsi="Times New Roman"/>
          <w:sz w:val="24"/>
          <w:szCs w:val="24"/>
        </w:rPr>
        <w:t>строен дворец, сгоревший в 1806 г</w:t>
      </w:r>
      <w:r w:rsidR="00B934CC">
        <w:rPr>
          <w:rFonts w:ascii="Times New Roman" w:hAnsi="Times New Roman"/>
          <w:sz w:val="24"/>
          <w:szCs w:val="24"/>
        </w:rPr>
        <w:t>оду</w:t>
      </w:r>
      <w:r w:rsidRPr="0060300A">
        <w:rPr>
          <w:rFonts w:ascii="Times New Roman" w:hAnsi="Times New Roman"/>
          <w:sz w:val="24"/>
          <w:szCs w:val="24"/>
        </w:rPr>
        <w:t xml:space="preserve">. </w:t>
      </w:r>
      <w:r w:rsidR="00D31E8A" w:rsidRPr="00D31E8A">
        <w:rPr>
          <w:rFonts w:ascii="Times New Roman" w:hAnsi="Times New Roman"/>
          <w:sz w:val="24"/>
          <w:szCs w:val="24"/>
        </w:rPr>
        <w:t>Документально подтвержд</w:t>
      </w:r>
      <w:r w:rsidR="00D31E8A">
        <w:rPr>
          <w:rFonts w:ascii="Times New Roman" w:hAnsi="Times New Roman"/>
          <w:sz w:val="24"/>
          <w:szCs w:val="24"/>
        </w:rPr>
        <w:t>ён</w:t>
      </w:r>
      <w:r w:rsidR="00D31E8A" w:rsidRPr="00D31E8A">
        <w:rPr>
          <w:rFonts w:ascii="Times New Roman" w:hAnsi="Times New Roman"/>
          <w:sz w:val="24"/>
          <w:szCs w:val="24"/>
        </w:rPr>
        <w:t xml:space="preserve"> лишь последний приезд</w:t>
      </w:r>
      <w:r w:rsidR="00D31E8A">
        <w:rPr>
          <w:rFonts w:ascii="Times New Roman" w:hAnsi="Times New Roman"/>
          <w:sz w:val="24"/>
          <w:szCs w:val="24"/>
        </w:rPr>
        <w:t xml:space="preserve"> Петра Великого</w:t>
      </w:r>
      <w:r w:rsidR="00D31E8A" w:rsidRPr="00D31E8A">
        <w:rPr>
          <w:rFonts w:ascii="Times New Roman" w:hAnsi="Times New Roman"/>
          <w:sz w:val="24"/>
          <w:szCs w:val="24"/>
        </w:rPr>
        <w:t xml:space="preserve"> </w:t>
      </w:r>
      <w:r w:rsidR="00620855">
        <w:rPr>
          <w:rFonts w:ascii="Times New Roman" w:hAnsi="Times New Roman"/>
          <w:sz w:val="24"/>
          <w:szCs w:val="24"/>
        </w:rPr>
        <w:t xml:space="preserve">в город </w:t>
      </w:r>
      <w:r w:rsidR="00D31E8A" w:rsidRPr="00D31E8A">
        <w:rPr>
          <w:rFonts w:ascii="Times New Roman" w:hAnsi="Times New Roman"/>
          <w:sz w:val="24"/>
          <w:szCs w:val="24"/>
        </w:rPr>
        <w:t>300 лет назад, в декабре 1722 года, когда император сделал несколько распоряжений об организации работы заводов.</w:t>
      </w:r>
      <w:r w:rsidR="00D31E8A">
        <w:rPr>
          <w:rFonts w:ascii="Times New Roman" w:hAnsi="Times New Roman"/>
          <w:sz w:val="24"/>
          <w:szCs w:val="24"/>
        </w:rPr>
        <w:t xml:space="preserve"> </w:t>
      </w:r>
      <w:r w:rsidR="00D31E8A" w:rsidRPr="00D31E8A">
        <w:rPr>
          <w:rFonts w:ascii="Times New Roman" w:hAnsi="Times New Roman"/>
          <w:sz w:val="24"/>
          <w:szCs w:val="24"/>
        </w:rPr>
        <w:t>Веским доказательством посещения Петром Первым Липецка является чугунная плита внушительных размеров с рельефным оттиском руки Петра Великого и его топора</w:t>
      </w:r>
      <w:r w:rsidR="00D31E8A">
        <w:rPr>
          <w:rFonts w:ascii="Times New Roman" w:hAnsi="Times New Roman"/>
          <w:sz w:val="24"/>
          <w:szCs w:val="24"/>
        </w:rPr>
        <w:t xml:space="preserve">, </w:t>
      </w:r>
      <w:r w:rsidR="00620855">
        <w:rPr>
          <w:rFonts w:ascii="Times New Roman" w:hAnsi="Times New Roman"/>
          <w:sz w:val="24"/>
          <w:szCs w:val="24"/>
        </w:rPr>
        <w:t>подлинник которой хранится</w:t>
      </w:r>
      <w:r w:rsidR="00D31E8A">
        <w:rPr>
          <w:rFonts w:ascii="Times New Roman" w:hAnsi="Times New Roman"/>
          <w:sz w:val="24"/>
          <w:szCs w:val="24"/>
        </w:rPr>
        <w:t xml:space="preserve"> в Липецком областном краеведческом музее.</w:t>
      </w:r>
      <w:r w:rsidR="00D31E8A" w:rsidRPr="00D31E8A">
        <w:rPr>
          <w:rFonts w:ascii="Times New Roman" w:hAnsi="Times New Roman"/>
          <w:sz w:val="24"/>
          <w:szCs w:val="24"/>
        </w:rPr>
        <w:t xml:space="preserve"> </w:t>
      </w:r>
    </w:p>
    <w:p w14:paraId="198C09C5" w14:textId="77777777" w:rsidR="00762BEB" w:rsidRPr="004F035D" w:rsidRDefault="00762BEB" w:rsidP="00762BEB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***</w:t>
      </w:r>
    </w:p>
    <w:p w14:paraId="2C5F97D2" w14:textId="77777777" w:rsidR="001B7E2C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  <w:r w:rsidRPr="000220CE">
        <w:rPr>
          <w:rFonts w:ascii="Times New Roman" w:hAnsi="Times New Roman"/>
          <w:sz w:val="24"/>
        </w:rPr>
        <w:t xml:space="preserve">Официальный сайт администрации города Липецка : [сайт]. – Липецк, 2012 – . – URL: </w:t>
      </w:r>
      <w:hyperlink r:id="rId28" w:history="1">
        <w:r w:rsidRPr="000220CE">
          <w:rPr>
            <w:rStyle w:val="a5"/>
            <w:rFonts w:ascii="Times New Roman" w:hAnsi="Times New Roman"/>
            <w:sz w:val="24"/>
          </w:rPr>
          <w:t>https://www.lipetskcity.ru/</w:t>
        </w:r>
      </w:hyperlink>
      <w:r w:rsidRPr="000220CE">
        <w:rPr>
          <w:rFonts w:ascii="Times New Roman" w:hAnsi="Times New Roman"/>
          <w:sz w:val="24"/>
        </w:rPr>
        <w:t xml:space="preserve"> (дата обращения: 2</w:t>
      </w:r>
      <w:r>
        <w:rPr>
          <w:rFonts w:ascii="Times New Roman" w:hAnsi="Times New Roman"/>
          <w:sz w:val="24"/>
        </w:rPr>
        <w:t>2</w:t>
      </w:r>
      <w:r w:rsidRPr="000220CE">
        <w:rPr>
          <w:rFonts w:ascii="Times New Roman" w:hAnsi="Times New Roman"/>
          <w:sz w:val="24"/>
        </w:rPr>
        <w:t>.03.2022). – Текст: электронный.</w:t>
      </w:r>
    </w:p>
    <w:p w14:paraId="6A50112D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</w:p>
    <w:p w14:paraId="1CAFECE7" w14:textId="77777777" w:rsidR="00762BEB" w:rsidRDefault="00D31E8A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Гришаев, А</w:t>
      </w:r>
      <w:r w:rsidRPr="00D31E8A">
        <w:rPr>
          <w:rFonts w:ascii="Times New Roman" w:hAnsi="Times New Roman"/>
          <w:sz w:val="24"/>
          <w:szCs w:val="24"/>
        </w:rPr>
        <w:t>. Липецкие апартаменты российского императора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1E8A">
        <w:rPr>
          <w:rFonts w:ascii="Times New Roman" w:hAnsi="Times New Roman"/>
          <w:sz w:val="24"/>
          <w:szCs w:val="24"/>
        </w:rPr>
        <w:t xml:space="preserve">: [о пребывании на территории современного Липецка императора Петра Первого и о его путевом дворце в городе Липецке, который не сохранился до нашего времени] / </w:t>
      </w:r>
      <w:r>
        <w:rPr>
          <w:rFonts w:ascii="Times New Roman" w:hAnsi="Times New Roman"/>
          <w:sz w:val="24"/>
          <w:szCs w:val="24"/>
        </w:rPr>
        <w:t>А. Гришаев</w:t>
      </w:r>
      <w:r w:rsidRPr="00D31E8A">
        <w:rPr>
          <w:rFonts w:ascii="Times New Roman" w:hAnsi="Times New Roman"/>
          <w:sz w:val="24"/>
          <w:szCs w:val="24"/>
        </w:rPr>
        <w:t>. – Текст : электронный // ИД «Липецкая газета» : [сайт]. – 202</w:t>
      </w:r>
      <w:r>
        <w:rPr>
          <w:rFonts w:ascii="Times New Roman" w:hAnsi="Times New Roman"/>
          <w:sz w:val="24"/>
          <w:szCs w:val="24"/>
        </w:rPr>
        <w:t>2</w:t>
      </w:r>
      <w:r w:rsidRPr="00D31E8A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4</w:t>
      </w:r>
      <w:r w:rsidRPr="00D31E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февр</w:t>
      </w:r>
      <w:r w:rsidRPr="00D31E8A">
        <w:rPr>
          <w:rFonts w:ascii="Times New Roman" w:hAnsi="Times New Roman"/>
          <w:sz w:val="24"/>
          <w:szCs w:val="24"/>
        </w:rPr>
        <w:t xml:space="preserve">. – URL: </w:t>
      </w:r>
      <w:hyperlink r:id="rId29" w:history="1">
        <w:r w:rsidRPr="00EE1FBF">
          <w:rPr>
            <w:rStyle w:val="a5"/>
            <w:rFonts w:ascii="Times New Roman" w:hAnsi="Times New Roman"/>
            <w:sz w:val="24"/>
            <w:szCs w:val="24"/>
          </w:rPr>
          <w:t>https://lg.lpgzt.ru/aticle/lipetskie-apartamenty-rossiyskogo-imperatora.htm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D31E8A">
        <w:rPr>
          <w:rFonts w:ascii="Times New Roman" w:hAnsi="Times New Roman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sz w:val="24"/>
          <w:szCs w:val="24"/>
        </w:rPr>
        <w:t>11</w:t>
      </w:r>
      <w:r w:rsidRPr="00D31E8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D31E8A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2</w:t>
      </w:r>
      <w:r w:rsidRPr="00D31E8A">
        <w:rPr>
          <w:rFonts w:ascii="Times New Roman" w:hAnsi="Times New Roman"/>
          <w:sz w:val="24"/>
          <w:szCs w:val="24"/>
        </w:rPr>
        <w:t>).</w:t>
      </w:r>
    </w:p>
    <w:p w14:paraId="24200F92" w14:textId="77777777" w:rsidR="00D31E8A" w:rsidRDefault="00D31E8A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02099C" w14:textId="77777777" w:rsidR="00D31E8A" w:rsidRDefault="00D31E8A" w:rsidP="00D31E8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Гришаев, А</w:t>
      </w:r>
      <w:r w:rsidRPr="00D31E8A">
        <w:rPr>
          <w:rFonts w:ascii="Times New Roman" w:hAnsi="Times New Roman"/>
          <w:sz w:val="24"/>
          <w:szCs w:val="24"/>
        </w:rPr>
        <w:t xml:space="preserve">. </w:t>
      </w:r>
      <w:r w:rsidR="00620855" w:rsidRPr="00620855">
        <w:rPr>
          <w:rFonts w:ascii="Times New Roman" w:hAnsi="Times New Roman"/>
          <w:sz w:val="24"/>
          <w:szCs w:val="24"/>
        </w:rPr>
        <w:t>Лично руку приложил</w:t>
      </w:r>
      <w:r w:rsidR="00620855">
        <w:rPr>
          <w:rFonts w:ascii="Times New Roman" w:hAnsi="Times New Roman"/>
          <w:sz w:val="24"/>
          <w:szCs w:val="24"/>
        </w:rPr>
        <w:t xml:space="preserve"> </w:t>
      </w:r>
      <w:r w:rsidRPr="00D31E8A">
        <w:rPr>
          <w:rFonts w:ascii="Times New Roman" w:hAnsi="Times New Roman"/>
          <w:sz w:val="24"/>
          <w:szCs w:val="24"/>
        </w:rPr>
        <w:t>: [</w:t>
      </w:r>
      <w:r w:rsidR="00620855" w:rsidRPr="00620855">
        <w:rPr>
          <w:rFonts w:ascii="Times New Roman" w:hAnsi="Times New Roman"/>
          <w:sz w:val="24"/>
          <w:szCs w:val="24"/>
        </w:rPr>
        <w:t>о пребывании Петра I в Липецке и о достопримечательностях, связанных с его именем</w:t>
      </w:r>
      <w:r w:rsidRPr="00D31E8A">
        <w:rPr>
          <w:rFonts w:ascii="Times New Roman" w:hAnsi="Times New Roman"/>
          <w:sz w:val="24"/>
          <w:szCs w:val="24"/>
        </w:rPr>
        <w:t xml:space="preserve">] / </w:t>
      </w:r>
      <w:r>
        <w:rPr>
          <w:rFonts w:ascii="Times New Roman" w:hAnsi="Times New Roman"/>
          <w:sz w:val="24"/>
          <w:szCs w:val="24"/>
        </w:rPr>
        <w:t>А. Гришаев</w:t>
      </w:r>
      <w:r w:rsidRPr="00D31E8A">
        <w:rPr>
          <w:rFonts w:ascii="Times New Roman" w:hAnsi="Times New Roman"/>
          <w:sz w:val="24"/>
          <w:szCs w:val="24"/>
        </w:rPr>
        <w:t>. – Текст : электронный // ИД «Липецкая газета» : [сайт]. – 202</w:t>
      </w:r>
      <w:r>
        <w:rPr>
          <w:rFonts w:ascii="Times New Roman" w:hAnsi="Times New Roman"/>
          <w:sz w:val="24"/>
          <w:szCs w:val="24"/>
        </w:rPr>
        <w:t>2</w:t>
      </w:r>
      <w:r w:rsidRPr="00D31E8A">
        <w:rPr>
          <w:rFonts w:ascii="Times New Roman" w:hAnsi="Times New Roman"/>
          <w:sz w:val="24"/>
          <w:szCs w:val="24"/>
        </w:rPr>
        <w:t xml:space="preserve">. – </w:t>
      </w:r>
      <w:r w:rsidR="00620855">
        <w:rPr>
          <w:rFonts w:ascii="Times New Roman" w:hAnsi="Times New Roman"/>
          <w:sz w:val="24"/>
          <w:szCs w:val="24"/>
        </w:rPr>
        <w:t>15</w:t>
      </w:r>
      <w:r w:rsidRPr="00D31E8A">
        <w:rPr>
          <w:rFonts w:ascii="Times New Roman" w:hAnsi="Times New Roman"/>
          <w:sz w:val="24"/>
          <w:szCs w:val="24"/>
        </w:rPr>
        <w:t xml:space="preserve"> </w:t>
      </w:r>
      <w:r w:rsidR="00620855">
        <w:rPr>
          <w:rFonts w:ascii="Times New Roman" w:hAnsi="Times New Roman"/>
          <w:sz w:val="24"/>
          <w:szCs w:val="24"/>
        </w:rPr>
        <w:t>апр</w:t>
      </w:r>
      <w:r w:rsidRPr="00D31E8A">
        <w:rPr>
          <w:rFonts w:ascii="Times New Roman" w:hAnsi="Times New Roman"/>
          <w:sz w:val="24"/>
          <w:szCs w:val="24"/>
        </w:rPr>
        <w:t xml:space="preserve">. – URL: </w:t>
      </w:r>
      <w:hyperlink r:id="rId30" w:history="1">
        <w:r w:rsidR="00620855" w:rsidRPr="00EE1FBF">
          <w:rPr>
            <w:rStyle w:val="a5"/>
            <w:rFonts w:ascii="Times New Roman" w:hAnsi="Times New Roman"/>
            <w:sz w:val="24"/>
            <w:szCs w:val="24"/>
          </w:rPr>
          <w:t>https://lg.lpgzt.ru/aticle/lichno-ruku-prilozhil.htm/?sphrase_id=126843</w:t>
        </w:r>
      </w:hyperlink>
      <w:r w:rsidR="00620855">
        <w:rPr>
          <w:rFonts w:ascii="Times New Roman" w:hAnsi="Times New Roman"/>
          <w:sz w:val="24"/>
          <w:szCs w:val="24"/>
        </w:rPr>
        <w:t xml:space="preserve"> </w:t>
      </w:r>
      <w:r w:rsidRPr="00D31E8A">
        <w:rPr>
          <w:rFonts w:ascii="Times New Roman" w:hAnsi="Times New Roman"/>
          <w:sz w:val="24"/>
          <w:szCs w:val="24"/>
        </w:rPr>
        <w:t xml:space="preserve">(дата обращения: </w:t>
      </w:r>
      <w:r>
        <w:rPr>
          <w:rFonts w:ascii="Times New Roman" w:hAnsi="Times New Roman"/>
          <w:sz w:val="24"/>
          <w:szCs w:val="24"/>
        </w:rPr>
        <w:t>11</w:t>
      </w:r>
      <w:r w:rsidRPr="00D31E8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5</w:t>
      </w:r>
      <w:r w:rsidRPr="00D31E8A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2</w:t>
      </w:r>
      <w:r w:rsidRPr="00D31E8A">
        <w:rPr>
          <w:rFonts w:ascii="Times New Roman" w:hAnsi="Times New Roman"/>
          <w:sz w:val="24"/>
          <w:szCs w:val="24"/>
        </w:rPr>
        <w:t>).</w:t>
      </w:r>
    </w:p>
    <w:p w14:paraId="5237A101" w14:textId="77777777" w:rsidR="00D31E8A" w:rsidRDefault="00D31E8A" w:rsidP="00762BEB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</w:p>
    <w:p w14:paraId="3B287C9A" w14:textId="77777777" w:rsidR="00762BEB" w:rsidRPr="002F5E56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F5E56">
        <w:rPr>
          <w:rFonts w:ascii="Times New Roman" w:hAnsi="Times New Roman"/>
          <w:sz w:val="24"/>
          <w:szCs w:val="24"/>
        </w:rPr>
        <w:t xml:space="preserve">Скопич, Ю. Как Пётр Первый в Липецке «наследил» / Ю. Скопич. – Текст : электронный // Ревизор : [сайт]. – 2016. – 6 дек. – URL: </w:t>
      </w:r>
      <w:hyperlink r:id="rId31" w:history="1">
        <w:r w:rsidRPr="00D029FF">
          <w:rPr>
            <w:rStyle w:val="a5"/>
            <w:rFonts w:ascii="Times New Roman" w:hAnsi="Times New Roman"/>
            <w:sz w:val="24"/>
            <w:szCs w:val="24"/>
          </w:rPr>
          <w:t>https://rewizor.ru/other/reviews/kak-petr-pervyy-v-lipetske-nasledil/</w:t>
        </w:r>
      </w:hyperlink>
      <w:r w:rsidR="009A7535">
        <w:t xml:space="preserve"> </w:t>
      </w:r>
      <w:r w:rsidRPr="002F5E56">
        <w:rPr>
          <w:rFonts w:ascii="Times New Roman" w:hAnsi="Times New Roman"/>
          <w:sz w:val="24"/>
          <w:szCs w:val="24"/>
        </w:rPr>
        <w:t>(дата обращения: 24.03.2022).</w:t>
      </w:r>
    </w:p>
    <w:p w14:paraId="1B41069A" w14:textId="77777777" w:rsidR="00762BEB" w:rsidRPr="002F5E56" w:rsidRDefault="00762BEB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О петровских местах Липецк</w:t>
      </w:r>
      <w:r w:rsidR="001603F1"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i/>
          <w:sz w:val="24"/>
        </w:rPr>
        <w:t>.</w:t>
      </w:r>
    </w:p>
    <w:p w14:paraId="28A6EF94" w14:textId="77777777" w:rsidR="00762BEB" w:rsidRPr="00B154B8" w:rsidRDefault="009A596C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038F467" wp14:editId="34050469">
            <wp:simplePos x="0" y="0"/>
            <wp:positionH relativeFrom="column">
              <wp:posOffset>3613150</wp:posOffset>
            </wp:positionH>
            <wp:positionV relativeFrom="paragraph">
              <wp:posOffset>141605</wp:posOffset>
            </wp:positionV>
            <wp:extent cx="1546225" cy="1345565"/>
            <wp:effectExtent l="0" t="0" r="0" b="0"/>
            <wp:wrapSquare wrapText="bothSides"/>
            <wp:docPr id="11" name="Рисунок 11" descr="Памятник_Петру_I_(Липецк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амятник_Петру_I_(Липецк)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CBFF" w14:textId="77777777" w:rsidR="0060300A" w:rsidRDefault="00573A44" w:rsidP="0060300A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  <w:r w:rsidRPr="00131406">
        <w:rPr>
          <w:noProof/>
        </w:rPr>
        <w:drawing>
          <wp:inline distT="0" distB="0" distL="0" distR="0" wp14:anchorId="3F8706B0" wp14:editId="3A185FE9">
            <wp:extent cx="1341120" cy="1264920"/>
            <wp:effectExtent l="0" t="0" r="0" b="0"/>
            <wp:docPr id="24" name="Рисунок 49" descr="Памятник Петру I в Петровском проезде (Липец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Памятник Петру I в Петровском проезде (Липецк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B733" w14:textId="77777777" w:rsidR="0060300A" w:rsidRDefault="0060300A" w:rsidP="0060300A">
      <w:pPr>
        <w:spacing w:line="240" w:lineRule="auto"/>
        <w:contextualSpacing/>
        <w:jc w:val="both"/>
        <w:rPr>
          <w:rFonts w:ascii="Times New Roman" w:hAnsi="Times New Roman"/>
          <w:i/>
          <w:sz w:val="24"/>
        </w:rPr>
      </w:pPr>
    </w:p>
    <w:p w14:paraId="67EFF6E4" w14:textId="77777777" w:rsidR="0060300A" w:rsidRPr="00645DAD" w:rsidRDefault="0060300A" w:rsidP="00A7699E">
      <w:pPr>
        <w:tabs>
          <w:tab w:val="left" w:pos="6885"/>
        </w:tabs>
        <w:spacing w:line="240" w:lineRule="auto"/>
        <w:contextualSpacing/>
        <w:jc w:val="both"/>
        <w:rPr>
          <w:rFonts w:ascii="Times New Roman" w:hAnsi="Times New Roman"/>
          <w:sz w:val="24"/>
        </w:rPr>
      </w:pPr>
      <w:r w:rsidRPr="00645DAD">
        <w:rPr>
          <w:rFonts w:ascii="Times New Roman" w:hAnsi="Times New Roman"/>
          <w:sz w:val="24"/>
        </w:rPr>
        <w:t>Памятник Петру Великому</w:t>
      </w:r>
      <w:r w:rsidR="00620855">
        <w:rPr>
          <w:rFonts w:ascii="Times New Roman" w:hAnsi="Times New Roman"/>
          <w:sz w:val="24"/>
        </w:rPr>
        <w:t xml:space="preserve">                                             </w:t>
      </w:r>
      <w:r w:rsidR="00A7699E" w:rsidRPr="00645DAD">
        <w:rPr>
          <w:rFonts w:ascii="Times New Roman" w:hAnsi="Times New Roman"/>
          <w:sz w:val="24"/>
        </w:rPr>
        <w:t>Памятник Петру Великому</w:t>
      </w:r>
    </w:p>
    <w:p w14:paraId="7BDF8116" w14:textId="77777777" w:rsidR="009F295A" w:rsidRDefault="00AA1640" w:rsidP="00620855">
      <w:pPr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  <w:sectPr w:rsidR="009F295A" w:rsidSect="0060300A">
          <w:headerReference w:type="default" r:id="rId34"/>
          <w:pgSz w:w="11906" w:h="16838"/>
          <w:pgMar w:top="369" w:right="566" w:bottom="1134" w:left="1701" w:header="142" w:footer="708" w:gutter="0"/>
          <w:cols w:space="708"/>
          <w:docGrid w:linePitch="360"/>
        </w:sectPr>
      </w:pPr>
      <w:r w:rsidRPr="00E710FD">
        <w:rPr>
          <w:rFonts w:ascii="Times New Roman" w:hAnsi="Times New Roman"/>
          <w:sz w:val="24"/>
        </w:rPr>
        <w:t>(</w:t>
      </w:r>
      <w:r w:rsidR="00CA5479">
        <w:rPr>
          <w:rFonts w:ascii="Times New Roman" w:hAnsi="Times New Roman"/>
          <w:sz w:val="24"/>
        </w:rPr>
        <w:t>архитек</w:t>
      </w:r>
      <w:r w:rsidRPr="00E710FD">
        <w:rPr>
          <w:rFonts w:ascii="Times New Roman" w:hAnsi="Times New Roman"/>
          <w:sz w:val="24"/>
        </w:rPr>
        <w:t>тор</w:t>
      </w:r>
      <w:r w:rsidR="00A7699E" w:rsidRPr="00E710FD">
        <w:rPr>
          <w:rFonts w:ascii="Times New Roman" w:hAnsi="Times New Roman"/>
          <w:sz w:val="24"/>
        </w:rPr>
        <w:t xml:space="preserve"> </w:t>
      </w:r>
      <w:r w:rsidR="001B7E2C">
        <w:rPr>
          <w:rFonts w:ascii="Times New Roman" w:hAnsi="Times New Roman"/>
          <w:sz w:val="24"/>
        </w:rPr>
        <w:t xml:space="preserve">Г. </w:t>
      </w:r>
      <w:r w:rsidR="00E710FD">
        <w:rPr>
          <w:rFonts w:ascii="Times New Roman" w:hAnsi="Times New Roman"/>
          <w:sz w:val="24"/>
        </w:rPr>
        <w:t>Шахларёв</w:t>
      </w:r>
      <w:r w:rsidR="00A7699E">
        <w:rPr>
          <w:rFonts w:ascii="Times New Roman" w:hAnsi="Times New Roman"/>
          <w:sz w:val="24"/>
        </w:rPr>
        <w:t>,1839</w:t>
      </w:r>
      <w:r>
        <w:rPr>
          <w:rFonts w:ascii="Times New Roman" w:hAnsi="Times New Roman"/>
          <w:sz w:val="24"/>
        </w:rPr>
        <w:t xml:space="preserve"> г.</w:t>
      </w:r>
      <w:r w:rsidR="00A7699E" w:rsidRPr="00645DAD">
        <w:rPr>
          <w:rFonts w:ascii="Times New Roman" w:hAnsi="Times New Roman"/>
          <w:sz w:val="24"/>
        </w:rPr>
        <w:t>)</w:t>
      </w:r>
      <w:r w:rsidR="00620855">
        <w:rPr>
          <w:rFonts w:ascii="Times New Roman" w:hAnsi="Times New Roman"/>
          <w:sz w:val="24"/>
        </w:rPr>
        <w:t xml:space="preserve">                  (с</w:t>
      </w:r>
      <w:r>
        <w:rPr>
          <w:rFonts w:ascii="Times New Roman" w:hAnsi="Times New Roman"/>
          <w:sz w:val="24"/>
        </w:rPr>
        <w:t>кульпторы</w:t>
      </w:r>
      <w:r w:rsidR="0062085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В. Клыков, А. Вагнер, </w:t>
      </w:r>
      <w:r w:rsidR="00E710FD" w:rsidRPr="00E710FD">
        <w:rPr>
          <w:rFonts w:ascii="Times New Roman" w:hAnsi="Times New Roman"/>
          <w:sz w:val="24"/>
        </w:rPr>
        <w:t xml:space="preserve">1996 </w:t>
      </w:r>
      <w:r w:rsidRPr="00E710FD"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>.</w:t>
      </w:r>
      <w:r w:rsidR="00620855" w:rsidRPr="00645DAD">
        <w:rPr>
          <w:rFonts w:ascii="Times New Roman" w:hAnsi="Times New Roman"/>
          <w:sz w:val="24"/>
        </w:rPr>
        <w:t>)</w:t>
      </w:r>
    </w:p>
    <w:p w14:paraId="48681749" w14:textId="1C342A45" w:rsidR="005F34B3" w:rsidRDefault="00AC046E" w:rsidP="005F34B3">
      <w:pPr>
        <w:pStyle w:val="aa"/>
        <w:shd w:val="clear" w:color="auto" w:fill="FFFFFF"/>
        <w:ind w:firstLine="709"/>
        <w:jc w:val="both"/>
        <w:rPr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243C8B" wp14:editId="3E81FF83">
                <wp:simplePos x="0" y="0"/>
                <wp:positionH relativeFrom="column">
                  <wp:posOffset>-499110</wp:posOffset>
                </wp:positionH>
                <wp:positionV relativeFrom="paragraph">
                  <wp:posOffset>85725</wp:posOffset>
                </wp:positionV>
                <wp:extent cx="6534150" cy="635"/>
                <wp:effectExtent l="9525" t="7620" r="9525" b="1079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EA98" id="AutoShape 12" o:spid="_x0000_s1026" type="#_x0000_t32" style="position:absolute;margin-left:-39.3pt;margin-top:6.75pt;width:514.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xzrAQN4AAAAJAQAADwAAAGRycy9kb3du&#10;cmV2LnhtbEyPwU7DMAyG70i8Q2QkLmhLNmjZStNpQuLAkW0S16wxbaFxqiZdy54e7zSO9v/p9+d8&#10;M7lWnLAPjScNi7kCgVR621Cl4bB/m61AhGjImtYTavjFAJvi9iY3mfUjfeBpFyvBJRQyo6GOscuk&#10;DGWNzoS575A4+/K9M5HHvpK2NyOXu1YulUqlMw3xhdp0+Fpj+bMbnAYMQ7JQ27WrDu/n8eFzef4e&#10;u73W93fT9gVExCleYbjoszoU7HT0A9kgWg2z51XKKAePCQgG1ol6AnG8LFKQRS7/f1D8AQAA//8D&#10;AFBLAQItABQABgAIAAAAIQC2gziS/gAAAOEBAAATAAAAAAAAAAAAAAAAAAAAAABbQ29udGVudF9U&#10;eXBlc10ueG1sUEsBAi0AFAAGAAgAAAAhADj9If/WAAAAlAEAAAsAAAAAAAAAAAAAAAAALwEAAF9y&#10;ZWxzLy5yZWxzUEsBAi0AFAAGAAgAAAAhAHCkrGy7AQAAWAMAAA4AAAAAAAAAAAAAAAAALgIAAGRy&#10;cy9lMm9Eb2MueG1sUEsBAi0AFAAGAAgAAAAhAMc6wEDeAAAACQEAAA8AAAAAAAAAAAAAAAAAFQQA&#10;AGRycy9kb3ducmV2LnhtbFBLBQYAAAAABAAEAPMAAAAgBQAAAAA=&#10;"/>
            </w:pict>
          </mc:Fallback>
        </mc:AlternateContent>
      </w:r>
    </w:p>
    <w:p w14:paraId="5C5233BE" w14:textId="77777777" w:rsidR="009F295A" w:rsidRDefault="009F295A" w:rsidP="00D01484">
      <w:pPr>
        <w:pStyle w:val="aa"/>
        <w:shd w:val="clear" w:color="auto" w:fill="FFFFFF"/>
        <w:ind w:firstLine="709"/>
        <w:jc w:val="both"/>
      </w:pPr>
      <w:r w:rsidRPr="005F726E">
        <w:rPr>
          <w:szCs w:val="32"/>
        </w:rPr>
        <w:t xml:space="preserve">29 августа 1703 года </w:t>
      </w:r>
      <w:r w:rsidRPr="00EE48FE">
        <w:rPr>
          <w:szCs w:val="32"/>
        </w:rPr>
        <w:t>генерал-губернатор Карелии</w:t>
      </w:r>
      <w:r w:rsidRPr="005F726E">
        <w:rPr>
          <w:szCs w:val="32"/>
        </w:rPr>
        <w:t xml:space="preserve"> А.</w:t>
      </w:r>
      <w:r w:rsidR="00632066">
        <w:rPr>
          <w:szCs w:val="32"/>
        </w:rPr>
        <w:t xml:space="preserve"> </w:t>
      </w:r>
      <w:r w:rsidRPr="005F726E">
        <w:rPr>
          <w:szCs w:val="32"/>
        </w:rPr>
        <w:t>Д. Меншиков по указанию Петра I положил первый камень</w:t>
      </w:r>
      <w:r>
        <w:rPr>
          <w:szCs w:val="32"/>
        </w:rPr>
        <w:t xml:space="preserve"> в</w:t>
      </w:r>
      <w:r w:rsidRPr="005F726E">
        <w:rPr>
          <w:szCs w:val="32"/>
        </w:rPr>
        <w:t xml:space="preserve"> основание доменного цеха </w:t>
      </w:r>
      <w:r w:rsidRPr="00EE48FE">
        <w:rPr>
          <w:szCs w:val="32"/>
        </w:rPr>
        <w:t>Шуйского</w:t>
      </w:r>
      <w:r w:rsidRPr="005F726E">
        <w:rPr>
          <w:szCs w:val="32"/>
        </w:rPr>
        <w:t xml:space="preserve"> </w:t>
      </w:r>
      <w:r w:rsidR="00EE48FE">
        <w:rPr>
          <w:szCs w:val="32"/>
        </w:rPr>
        <w:t xml:space="preserve">(в дальнейшем Петровского) </w:t>
      </w:r>
      <w:r w:rsidRPr="005F726E">
        <w:rPr>
          <w:szCs w:val="32"/>
        </w:rPr>
        <w:t>металлургического и оружейного завод</w:t>
      </w:r>
      <w:r>
        <w:rPr>
          <w:szCs w:val="32"/>
        </w:rPr>
        <w:t>ов в устье реки Лососинки</w:t>
      </w:r>
      <w:r w:rsidRPr="005F726E">
        <w:rPr>
          <w:szCs w:val="32"/>
        </w:rPr>
        <w:t xml:space="preserve">, </w:t>
      </w:r>
      <w:r>
        <w:rPr>
          <w:szCs w:val="32"/>
        </w:rPr>
        <w:t>которые положили начало городу.</w:t>
      </w:r>
      <w:r w:rsidR="00463612">
        <w:rPr>
          <w:szCs w:val="32"/>
        </w:rPr>
        <w:t xml:space="preserve"> </w:t>
      </w:r>
      <w:r w:rsidRPr="00BD1109">
        <w:rPr>
          <w:szCs w:val="32"/>
        </w:rPr>
        <w:t>В декабре 1703 года завод</w:t>
      </w:r>
      <w:r>
        <w:rPr>
          <w:szCs w:val="32"/>
        </w:rPr>
        <w:t>ы</w:t>
      </w:r>
      <w:r w:rsidRPr="00BD1109">
        <w:rPr>
          <w:szCs w:val="32"/>
        </w:rPr>
        <w:t xml:space="preserve"> выпустил</w:t>
      </w:r>
      <w:r>
        <w:rPr>
          <w:szCs w:val="32"/>
        </w:rPr>
        <w:t>и</w:t>
      </w:r>
      <w:r w:rsidRPr="00BD1109">
        <w:rPr>
          <w:szCs w:val="32"/>
        </w:rPr>
        <w:t xml:space="preserve"> пробную продукцию, с начала 1704 года четыре доменные печи заработали на полную мощность</w:t>
      </w:r>
      <w:r>
        <w:rPr>
          <w:szCs w:val="32"/>
        </w:rPr>
        <w:t>.</w:t>
      </w:r>
      <w:r w:rsidRPr="00BD1109">
        <w:rPr>
          <w:szCs w:val="32"/>
        </w:rPr>
        <w:t xml:space="preserve"> </w:t>
      </w:r>
      <w:r w:rsidR="00463612" w:rsidRPr="00463612">
        <w:rPr>
          <w:szCs w:val="32"/>
        </w:rPr>
        <w:t xml:space="preserve">Известны четыре приезда царя на </w:t>
      </w:r>
      <w:r w:rsidR="00022CFD">
        <w:rPr>
          <w:szCs w:val="32"/>
        </w:rPr>
        <w:t xml:space="preserve">первый курорт России </w:t>
      </w:r>
      <w:r w:rsidR="00EE48FE">
        <w:rPr>
          <w:szCs w:val="32"/>
        </w:rPr>
        <w:t>–</w:t>
      </w:r>
      <w:r w:rsidR="00022CFD">
        <w:rPr>
          <w:szCs w:val="32"/>
        </w:rPr>
        <w:t xml:space="preserve"> </w:t>
      </w:r>
      <w:r w:rsidR="00463612" w:rsidRPr="00463612">
        <w:rPr>
          <w:szCs w:val="32"/>
        </w:rPr>
        <w:t>Марциальные воды, прич</w:t>
      </w:r>
      <w:r w:rsidR="00463612">
        <w:rPr>
          <w:szCs w:val="32"/>
        </w:rPr>
        <w:t>ё</w:t>
      </w:r>
      <w:r w:rsidR="00463612" w:rsidRPr="00463612">
        <w:rPr>
          <w:szCs w:val="32"/>
        </w:rPr>
        <w:t xml:space="preserve">м он всякий раз останавливался по пути туда и обратно на </w:t>
      </w:r>
      <w:r w:rsidR="00463612" w:rsidRPr="00EE48FE">
        <w:rPr>
          <w:szCs w:val="32"/>
        </w:rPr>
        <w:t>Петровском заводе</w:t>
      </w:r>
      <w:r w:rsidR="00463612" w:rsidRPr="00463612">
        <w:rPr>
          <w:szCs w:val="32"/>
        </w:rPr>
        <w:t>.</w:t>
      </w:r>
      <w:r w:rsidR="00463612">
        <w:rPr>
          <w:szCs w:val="32"/>
        </w:rPr>
        <w:t xml:space="preserve"> </w:t>
      </w:r>
      <w:r w:rsidRPr="00BD1109">
        <w:rPr>
          <w:szCs w:val="32"/>
        </w:rPr>
        <w:t xml:space="preserve">Бурный рост Петровских заводов способствовал росту нового поселения. В 1777 году императрица Екатерина II подписала Указ о преобразовании </w:t>
      </w:r>
      <w:r>
        <w:rPr>
          <w:szCs w:val="32"/>
        </w:rPr>
        <w:t>поселения</w:t>
      </w:r>
      <w:r w:rsidRPr="00BD1109">
        <w:rPr>
          <w:szCs w:val="32"/>
        </w:rPr>
        <w:t xml:space="preserve"> в город </w:t>
      </w:r>
      <w:r w:rsidRPr="000C08BC">
        <w:rPr>
          <w:szCs w:val="32"/>
        </w:rPr>
        <w:t xml:space="preserve">Петрозаводск, а в мае 1784 года Петрозаводск становится губернским городом. </w:t>
      </w:r>
      <w:r w:rsidRPr="003D1882">
        <w:t>Современное население Петрозаводска – более 280</w:t>
      </w:r>
      <w:r w:rsidR="00EE48FE">
        <w:t> </w:t>
      </w:r>
      <w:r w:rsidR="00737A1F" w:rsidRPr="003D1882">
        <w:t>000</w:t>
      </w:r>
      <w:r w:rsidRPr="003D1882">
        <w:t xml:space="preserve"> жителей.</w:t>
      </w:r>
    </w:p>
    <w:p w14:paraId="5897F343" w14:textId="77777777" w:rsidR="009F295A" w:rsidRDefault="009F295A" w:rsidP="009F295A">
      <w:pPr>
        <w:pStyle w:val="aa"/>
        <w:shd w:val="clear" w:color="auto" w:fill="FFFFFF"/>
        <w:jc w:val="center"/>
        <w:rPr>
          <w:szCs w:val="32"/>
        </w:rPr>
      </w:pPr>
      <w:r>
        <w:rPr>
          <w:szCs w:val="32"/>
        </w:rPr>
        <w:t>***</w:t>
      </w:r>
    </w:p>
    <w:p w14:paraId="585C391D" w14:textId="77777777" w:rsidR="001B7E2C" w:rsidRPr="00125A0F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5A0F">
        <w:rPr>
          <w:rFonts w:ascii="Times New Roman" w:hAnsi="Times New Roman"/>
          <w:sz w:val="24"/>
          <w:szCs w:val="24"/>
        </w:rPr>
        <w:t xml:space="preserve">Администрация Петрозаводского городского округа : [сайт]. – Петрозаводск, 2008 – . – URL: </w:t>
      </w:r>
      <w:hyperlink r:id="rId35" w:history="1">
        <w:r w:rsidRPr="00EE1FBF">
          <w:rPr>
            <w:rStyle w:val="a5"/>
            <w:rFonts w:ascii="Times New Roman" w:hAnsi="Times New Roman"/>
            <w:sz w:val="24"/>
            <w:szCs w:val="24"/>
          </w:rPr>
          <w:t>http://www.petrozavodsk-mo.ru/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125A0F">
        <w:rPr>
          <w:rFonts w:ascii="Times New Roman" w:hAnsi="Times New Roman"/>
          <w:sz w:val="24"/>
          <w:szCs w:val="24"/>
        </w:rPr>
        <w:t>(дата обращения: 21.03.2022). – Текст: электронный.</w:t>
      </w:r>
    </w:p>
    <w:p w14:paraId="6507FD54" w14:textId="77777777" w:rsidR="009F295A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</w:p>
    <w:p w14:paraId="7E8E59A7" w14:textId="77777777" w:rsidR="009F295A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34FA0">
        <w:rPr>
          <w:rFonts w:ascii="Times New Roman" w:hAnsi="Times New Roman"/>
          <w:sz w:val="24"/>
          <w:szCs w:val="24"/>
        </w:rPr>
        <w:t>В городе Петрозаводске установлен памятник Петру I. – Текст : электронный // Президентская библиотека : [сайт]. – 201</w:t>
      </w:r>
      <w:r w:rsidR="001603F1">
        <w:rPr>
          <w:rFonts w:ascii="Times New Roman" w:hAnsi="Times New Roman"/>
          <w:sz w:val="24"/>
          <w:szCs w:val="24"/>
        </w:rPr>
        <w:t>8</w:t>
      </w:r>
      <w:r w:rsidRPr="00434FA0">
        <w:rPr>
          <w:rFonts w:ascii="Times New Roman" w:hAnsi="Times New Roman"/>
          <w:sz w:val="24"/>
          <w:szCs w:val="24"/>
        </w:rPr>
        <w:t>.</w:t>
      </w:r>
      <w:r w:rsidR="00EE48FE">
        <w:rPr>
          <w:rFonts w:ascii="Times New Roman" w:hAnsi="Times New Roman"/>
          <w:sz w:val="24"/>
          <w:szCs w:val="24"/>
        </w:rPr>
        <w:t xml:space="preserve"> </w:t>
      </w:r>
      <w:r w:rsidRPr="00434FA0">
        <w:rPr>
          <w:rFonts w:ascii="Times New Roman" w:hAnsi="Times New Roman"/>
          <w:sz w:val="24"/>
          <w:szCs w:val="24"/>
        </w:rPr>
        <w:t xml:space="preserve">– URL: </w:t>
      </w:r>
      <w:hyperlink r:id="rId36" w:history="1">
        <w:r w:rsidRPr="00434FA0">
          <w:rPr>
            <w:rStyle w:val="a5"/>
            <w:rFonts w:ascii="Times New Roman" w:hAnsi="Times New Roman"/>
            <w:sz w:val="24"/>
            <w:szCs w:val="24"/>
          </w:rPr>
          <w:t>https://www.prlib.ru/history/1157850</w:t>
        </w:r>
      </w:hyperlink>
      <w:r w:rsidRPr="00434FA0">
        <w:rPr>
          <w:rFonts w:ascii="Times New Roman" w:hAnsi="Times New Roman"/>
          <w:sz w:val="24"/>
          <w:szCs w:val="24"/>
        </w:rPr>
        <w:t xml:space="preserve"> (дата обращения: 2</w:t>
      </w:r>
      <w:r>
        <w:rPr>
          <w:rFonts w:ascii="Times New Roman" w:hAnsi="Times New Roman"/>
          <w:sz w:val="24"/>
          <w:szCs w:val="24"/>
        </w:rPr>
        <w:t>4</w:t>
      </w:r>
      <w:r w:rsidRPr="00434FA0">
        <w:rPr>
          <w:rFonts w:ascii="Times New Roman" w:hAnsi="Times New Roman"/>
          <w:sz w:val="24"/>
          <w:szCs w:val="24"/>
        </w:rPr>
        <w:t>.03.2022).</w:t>
      </w:r>
    </w:p>
    <w:p w14:paraId="36124937" w14:textId="77777777" w:rsidR="009F295A" w:rsidRPr="00434FA0" w:rsidRDefault="009F295A" w:rsidP="009F295A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Представлена история памятника Петру </w:t>
      </w:r>
      <w:r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 в Петрозаводске.</w:t>
      </w:r>
    </w:p>
    <w:p w14:paraId="768F8C08" w14:textId="77777777" w:rsidR="009F295A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FC12ED" w14:textId="77777777" w:rsidR="009F295A" w:rsidRPr="00434FA0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34FA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ё</w:t>
      </w:r>
      <w:r w:rsidRPr="00434FA0">
        <w:rPr>
          <w:rFonts w:ascii="Times New Roman" w:hAnsi="Times New Roman"/>
          <w:sz w:val="24"/>
          <w:szCs w:val="24"/>
        </w:rPr>
        <w:t xml:space="preserve">тр Первый в Петрозаводске. – Текст : электронный // Республика : [сайт]. – 2019. – URL: </w:t>
      </w:r>
      <w:hyperlink r:id="rId37" w:history="1">
        <w:r w:rsidRPr="00434FA0">
          <w:rPr>
            <w:rStyle w:val="a5"/>
            <w:rFonts w:ascii="Times New Roman" w:hAnsi="Times New Roman"/>
            <w:sz w:val="24"/>
            <w:szCs w:val="24"/>
          </w:rPr>
          <w:t>http://rk.karelia.ru/special-projects/istoriya-podviga/petr-pervyj-v-petrozavodske/</w:t>
        </w:r>
      </w:hyperlink>
      <w:r w:rsidRPr="00434FA0">
        <w:rPr>
          <w:rFonts w:ascii="Times New Roman" w:hAnsi="Times New Roman"/>
          <w:sz w:val="24"/>
          <w:szCs w:val="24"/>
        </w:rPr>
        <w:t xml:space="preserve"> (дата обращения: 2</w:t>
      </w:r>
      <w:r w:rsidR="006867E8">
        <w:rPr>
          <w:rFonts w:ascii="Times New Roman" w:hAnsi="Times New Roman"/>
          <w:sz w:val="24"/>
          <w:szCs w:val="24"/>
        </w:rPr>
        <w:t>3</w:t>
      </w:r>
      <w:r w:rsidRPr="00434FA0">
        <w:rPr>
          <w:rFonts w:ascii="Times New Roman" w:hAnsi="Times New Roman"/>
          <w:sz w:val="24"/>
          <w:szCs w:val="24"/>
        </w:rPr>
        <w:t>.03.2022).</w:t>
      </w:r>
    </w:p>
    <w:p w14:paraId="106F1067" w14:textId="77777777" w:rsidR="009F295A" w:rsidRPr="000D2216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FD4EE1A" w14:textId="77777777" w:rsidR="001B7E2C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Туристический портал Петрозаводска </w:t>
      </w:r>
      <w:r w:rsidRPr="000220CE">
        <w:rPr>
          <w:rFonts w:ascii="Times New Roman" w:hAnsi="Times New Roman"/>
          <w:sz w:val="24"/>
        </w:rPr>
        <w:t xml:space="preserve">: [сайт]. – </w:t>
      </w:r>
      <w:r>
        <w:rPr>
          <w:rFonts w:ascii="Times New Roman" w:hAnsi="Times New Roman"/>
          <w:sz w:val="24"/>
        </w:rPr>
        <w:t>Петрозаводск</w:t>
      </w:r>
      <w:r w:rsidRPr="000220CE">
        <w:rPr>
          <w:rFonts w:ascii="Times New Roman" w:hAnsi="Times New Roman"/>
          <w:sz w:val="24"/>
        </w:rPr>
        <w:t>, 20</w:t>
      </w:r>
      <w:r>
        <w:rPr>
          <w:rFonts w:ascii="Times New Roman" w:hAnsi="Times New Roman"/>
          <w:sz w:val="24"/>
        </w:rPr>
        <w:t>12</w:t>
      </w:r>
      <w:r w:rsidRPr="000220CE">
        <w:rPr>
          <w:rFonts w:ascii="Times New Roman" w:hAnsi="Times New Roman"/>
          <w:sz w:val="24"/>
        </w:rPr>
        <w:t xml:space="preserve"> – . – URL: </w:t>
      </w:r>
      <w:hyperlink r:id="rId38" w:history="1">
        <w:r w:rsidRPr="00D1483C">
          <w:rPr>
            <w:rStyle w:val="a5"/>
            <w:rFonts w:ascii="Times New Roman" w:hAnsi="Times New Roman"/>
            <w:sz w:val="24"/>
          </w:rPr>
          <w:t>http://visitpetrozavodsk.ru/</w:t>
        </w:r>
      </w:hyperlink>
      <w:r>
        <w:t xml:space="preserve"> </w:t>
      </w:r>
      <w:r w:rsidRPr="000220CE">
        <w:rPr>
          <w:rFonts w:ascii="Times New Roman" w:hAnsi="Times New Roman"/>
          <w:sz w:val="24"/>
        </w:rPr>
        <w:t>(дата обращения: 23.03.2022). – Текст: электронный.</w:t>
      </w:r>
    </w:p>
    <w:p w14:paraId="76BF1523" w14:textId="77777777" w:rsidR="009F295A" w:rsidRPr="000220CE" w:rsidRDefault="009F295A" w:rsidP="009F295A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</w:p>
    <w:p w14:paraId="1B9ADAAD" w14:textId="77777777" w:rsidR="009F295A" w:rsidRDefault="009A596C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D33849B" wp14:editId="0C72D533">
            <wp:simplePos x="0" y="0"/>
            <wp:positionH relativeFrom="column">
              <wp:posOffset>1548765</wp:posOffset>
            </wp:positionH>
            <wp:positionV relativeFrom="paragraph">
              <wp:posOffset>48895</wp:posOffset>
            </wp:positionV>
            <wp:extent cx="1682750" cy="1809750"/>
            <wp:effectExtent l="0" t="0" r="0" b="0"/>
            <wp:wrapSquare wrapText="bothSides"/>
            <wp:docPr id="1" name="Рисунок 25" descr="Petrozavodsk_06-2017_img50_Peter_I_mon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Petrozavodsk_06-2017_img50_Peter_I_monumen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5A">
        <w:rPr>
          <w:rFonts w:ascii="Times New Roman" w:hAnsi="Times New Roman"/>
          <w:sz w:val="24"/>
          <w:szCs w:val="32"/>
        </w:rPr>
        <w:br w:type="textWrapping" w:clear="all"/>
      </w:r>
    </w:p>
    <w:p w14:paraId="1EC3D52C" w14:textId="77777777" w:rsidR="009F295A" w:rsidRPr="00645DAD" w:rsidRDefault="00FD6CB1" w:rsidP="009F295A">
      <w:pPr>
        <w:spacing w:line="240" w:lineRule="auto"/>
        <w:contextualSpacing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           </w:t>
      </w:r>
      <w:r w:rsidR="009F295A" w:rsidRPr="00645DAD">
        <w:rPr>
          <w:rFonts w:ascii="Times New Roman" w:hAnsi="Times New Roman"/>
          <w:sz w:val="24"/>
          <w:szCs w:val="32"/>
        </w:rPr>
        <w:t xml:space="preserve">Памятник Петру I                                           </w:t>
      </w:r>
    </w:p>
    <w:p w14:paraId="59D5C6E9" w14:textId="77777777" w:rsidR="009F295A" w:rsidRPr="00645DAD" w:rsidRDefault="00FD6CB1" w:rsidP="009F295A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    </w:t>
      </w:r>
      <w:r w:rsidR="00721E9D">
        <w:rPr>
          <w:rFonts w:ascii="Times New Roman" w:hAnsi="Times New Roman"/>
          <w:sz w:val="24"/>
          <w:szCs w:val="32"/>
        </w:rPr>
        <w:t>(скульптор</w:t>
      </w:r>
      <w:r w:rsidR="009F295A" w:rsidRPr="00645DAD">
        <w:rPr>
          <w:rFonts w:ascii="Times New Roman" w:hAnsi="Times New Roman"/>
          <w:sz w:val="24"/>
          <w:szCs w:val="32"/>
        </w:rPr>
        <w:t xml:space="preserve"> И. Шредер, 1872</w:t>
      </w:r>
      <w:r w:rsidR="00477F37">
        <w:rPr>
          <w:rFonts w:ascii="Times New Roman" w:hAnsi="Times New Roman"/>
          <w:sz w:val="24"/>
          <w:szCs w:val="32"/>
        </w:rPr>
        <w:t xml:space="preserve"> г.</w:t>
      </w:r>
      <w:r w:rsidR="009F295A" w:rsidRPr="00645DAD">
        <w:rPr>
          <w:rFonts w:ascii="Times New Roman" w:hAnsi="Times New Roman"/>
          <w:sz w:val="24"/>
          <w:szCs w:val="32"/>
        </w:rPr>
        <w:t xml:space="preserve">)                                           </w:t>
      </w:r>
    </w:p>
    <w:p w14:paraId="793CAEE2" w14:textId="77777777" w:rsidR="005F726E" w:rsidRDefault="005F726E" w:rsidP="00E60653">
      <w:pPr>
        <w:jc w:val="both"/>
        <w:rPr>
          <w:rFonts w:ascii="Times New Roman" w:hAnsi="Times New Roman"/>
          <w:sz w:val="24"/>
          <w:szCs w:val="32"/>
        </w:rPr>
        <w:sectPr w:rsidR="005F726E" w:rsidSect="0060300A">
          <w:headerReference w:type="default" r:id="rId40"/>
          <w:pgSz w:w="11906" w:h="16838"/>
          <w:pgMar w:top="369" w:right="566" w:bottom="1134" w:left="1701" w:header="142" w:footer="708" w:gutter="0"/>
          <w:cols w:space="708"/>
          <w:docGrid w:linePitch="360"/>
        </w:sectPr>
      </w:pPr>
    </w:p>
    <w:p w14:paraId="280E16EE" w14:textId="65EAD33D" w:rsidR="005F726E" w:rsidRDefault="00AC046E" w:rsidP="00E60653">
      <w:pPr>
        <w:jc w:val="both"/>
        <w:rPr>
          <w:rFonts w:ascii="Times New Roman" w:hAnsi="Times New Roman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69C36B" wp14:editId="30CDE584">
                <wp:simplePos x="0" y="0"/>
                <wp:positionH relativeFrom="column">
                  <wp:posOffset>-537210</wp:posOffset>
                </wp:positionH>
                <wp:positionV relativeFrom="paragraph">
                  <wp:posOffset>95885</wp:posOffset>
                </wp:positionV>
                <wp:extent cx="6534150" cy="635"/>
                <wp:effectExtent l="9525" t="10795" r="9525" b="762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897CA" id="AutoShape 14" o:spid="_x0000_s1026" type="#_x0000_t32" style="position:absolute;margin-left:-42.3pt;margin-top:7.55pt;width:514.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AU9H194AAAAJAQAADwAAAGRycy9kb3du&#10;cmV2LnhtbEyPwW7CMAyG70h7h8hIuyBIWxUEXVOEJu2w4wBp19B4bUfjVE1KO55+5rQd7f/T78/5&#10;frKtuGHvG0cK4lUEAql0pqFKwfn0ttyC8EGT0a0jVPCDHvbF0yzXmXEjfeDtGCrBJeQzraAOocuk&#10;9GWNVvuV65A4+3K91YHHvpKm1yOX21YmUbSRVjfEF2rd4WuN5fU4WAXoh3UcHXa2Or/fx8Vncv8e&#10;u5NSz/Pp8AIi4BT+YHjoszoU7HRxAxkvWgXLbbphlIN1DIKBXZqmIC6PRQKyyOX/D4pfAAAA//8D&#10;AFBLAQItABQABgAIAAAAIQC2gziS/gAAAOEBAAATAAAAAAAAAAAAAAAAAAAAAABbQ29udGVudF9U&#10;eXBlc10ueG1sUEsBAi0AFAAGAAgAAAAhADj9If/WAAAAlAEAAAsAAAAAAAAAAAAAAAAALwEAAF9y&#10;ZWxzLy5yZWxzUEsBAi0AFAAGAAgAAAAhAHCkrGy7AQAAWAMAAA4AAAAAAAAAAAAAAAAALgIAAGRy&#10;cy9lMm9Eb2MueG1sUEsBAi0AFAAGAAgAAAAhAAFPR9feAAAACQEAAA8AAAAAAAAAAAAAAAAAFQQA&#10;AGRycy9kb3ducmV2LnhtbFBLBQYAAAAABAAEAPMAAAAgBQAAAAA=&#10;"/>
            </w:pict>
          </mc:Fallback>
        </mc:AlternateContent>
      </w:r>
    </w:p>
    <w:p w14:paraId="3F9261A2" w14:textId="77777777" w:rsidR="00762BEB" w:rsidRDefault="00B502A0" w:rsidP="00D01484">
      <w:pPr>
        <w:spacing w:line="240" w:lineRule="auto"/>
        <w:ind w:firstLine="709"/>
        <w:jc w:val="both"/>
        <w:rPr>
          <w:rFonts w:ascii="Times New Roman" w:hAnsi="Times New Roman"/>
          <w:sz w:val="24"/>
          <w:szCs w:val="32"/>
        </w:rPr>
      </w:pPr>
      <w:r w:rsidRPr="00B502A0">
        <w:rPr>
          <w:rFonts w:ascii="Times New Roman" w:hAnsi="Times New Roman"/>
          <w:sz w:val="24"/>
          <w:szCs w:val="24"/>
          <w:shd w:val="clear" w:color="auto" w:fill="FFFFFF"/>
        </w:rPr>
        <w:t>В 1702 году царь П</w:t>
      </w:r>
      <w:r w:rsidR="00EE48FE">
        <w:rPr>
          <w:rFonts w:ascii="Times New Roman" w:hAnsi="Times New Roman"/>
          <w:sz w:val="24"/>
          <w:szCs w:val="24"/>
          <w:shd w:val="clear" w:color="auto" w:fill="FFFFFF"/>
        </w:rPr>
        <w:t>ё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тр I повелел учредить на впадающих в Ладогу реках несколько верфей 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>для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 строительства судов и парусных кораблей для нарождающегося Балтийского флота. </w:t>
      </w:r>
      <w:r w:rsidRPr="00C05C98">
        <w:rPr>
          <w:rFonts w:ascii="Times New Roman" w:hAnsi="Times New Roman"/>
          <w:sz w:val="24"/>
          <w:szCs w:val="24"/>
          <w:shd w:val="clear" w:color="auto" w:fill="FFFFFF"/>
        </w:rPr>
        <w:t>Сам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>ой</w:t>
      </w:r>
      <w:r w:rsidRP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известной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 из них стала Свирская</w:t>
      </w:r>
      <w:r w:rsidR="00EC13CB">
        <w:rPr>
          <w:rFonts w:ascii="Times New Roman" w:hAnsi="Times New Roman"/>
          <w:sz w:val="24"/>
          <w:szCs w:val="24"/>
          <w:shd w:val="clear" w:color="auto" w:fill="FFFFFF"/>
        </w:rPr>
        <w:t xml:space="preserve"> (Олонецкая)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 верфь, основанная на восточном берегу Ладожского озера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 возле пристани Лодейной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>Строительство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>Олонецкой верфи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>на реке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>Свирь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>началось в 170</w:t>
      </w:r>
      <w:r w:rsidR="00762BEB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 xml:space="preserve"> году по указу Петра I под руководством князя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2BEB" w:rsidRPr="007D716B">
        <w:rPr>
          <w:rFonts w:ascii="Times New Roman" w:hAnsi="Times New Roman"/>
          <w:sz w:val="24"/>
          <w:szCs w:val="24"/>
          <w:shd w:val="clear" w:color="auto" w:fill="FFFFFF"/>
        </w:rPr>
        <w:t xml:space="preserve">А. Д. Меншикова. 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>Верфь послужила центром притяжения, и в 1785 году разросшемуся поселению кораблестроителей (за один только год при Петре сюда прибыло около 10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 xml:space="preserve">000 человек) были присвоены статус города и имя – Лодейное </w:t>
      </w:r>
      <w:r w:rsidR="00C05C98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B502A0">
        <w:rPr>
          <w:rFonts w:ascii="Times New Roman" w:hAnsi="Times New Roman"/>
          <w:sz w:val="24"/>
          <w:szCs w:val="24"/>
          <w:shd w:val="clear" w:color="auto" w:fill="FFFFFF"/>
        </w:rPr>
        <w:t>оле. Вскоре был дарован и герб с изображением корабля под императорским штандартом.</w:t>
      </w:r>
      <w:r w:rsidR="00762BEB" w:rsidRPr="007D716B">
        <w:rPr>
          <w:rFonts w:ascii="Times New Roman" w:hAnsi="Times New Roman"/>
          <w:sz w:val="24"/>
          <w:szCs w:val="32"/>
        </w:rPr>
        <w:t xml:space="preserve"> Олонецкая верфь на Свири действовала до 1829 года. </w:t>
      </w:r>
      <w:r w:rsidR="002E28CB" w:rsidRPr="002E28CB">
        <w:rPr>
          <w:rFonts w:ascii="Times New Roman" w:hAnsi="Times New Roman"/>
          <w:sz w:val="24"/>
          <w:szCs w:val="32"/>
        </w:rPr>
        <w:t xml:space="preserve">В </w:t>
      </w:r>
      <w:r w:rsidR="002E28CB">
        <w:rPr>
          <w:rFonts w:ascii="Times New Roman" w:hAnsi="Times New Roman"/>
          <w:sz w:val="24"/>
          <w:szCs w:val="32"/>
        </w:rPr>
        <w:t xml:space="preserve">восстановленном </w:t>
      </w:r>
      <w:r w:rsidR="002E28CB" w:rsidRPr="002E28CB">
        <w:rPr>
          <w:rFonts w:ascii="Times New Roman" w:hAnsi="Times New Roman"/>
          <w:sz w:val="24"/>
          <w:szCs w:val="32"/>
        </w:rPr>
        <w:t>домике Петра есть постоянная экспозиция.</w:t>
      </w:r>
      <w:r w:rsidR="002E28CB">
        <w:rPr>
          <w:rFonts w:ascii="Times New Roman" w:hAnsi="Times New Roman"/>
          <w:sz w:val="24"/>
          <w:szCs w:val="32"/>
        </w:rPr>
        <w:t xml:space="preserve"> </w:t>
      </w:r>
      <w:r w:rsidR="00645DAD" w:rsidRPr="00D01484">
        <w:rPr>
          <w:rFonts w:ascii="Times New Roman" w:hAnsi="Times New Roman"/>
          <w:sz w:val="24"/>
          <w:szCs w:val="32"/>
        </w:rPr>
        <w:t xml:space="preserve">Сейчас это административный центр Лодейнопольского района Ленинградской области с населением </w:t>
      </w:r>
      <w:r w:rsidR="009F295A" w:rsidRPr="00D01484">
        <w:rPr>
          <w:rFonts w:ascii="Times New Roman" w:hAnsi="Times New Roman"/>
          <w:sz w:val="24"/>
          <w:szCs w:val="32"/>
        </w:rPr>
        <w:t>около 19</w:t>
      </w:r>
      <w:r w:rsidR="00C05C98">
        <w:rPr>
          <w:rFonts w:ascii="Times New Roman" w:hAnsi="Times New Roman"/>
          <w:sz w:val="24"/>
          <w:szCs w:val="32"/>
        </w:rPr>
        <w:t> </w:t>
      </w:r>
      <w:r w:rsidR="00737A1F" w:rsidRPr="00D01484">
        <w:rPr>
          <w:rFonts w:ascii="Times New Roman" w:hAnsi="Times New Roman"/>
          <w:sz w:val="24"/>
          <w:szCs w:val="32"/>
        </w:rPr>
        <w:t>000</w:t>
      </w:r>
      <w:r w:rsidR="00645DAD" w:rsidRPr="00D01484">
        <w:rPr>
          <w:rFonts w:ascii="Times New Roman" w:hAnsi="Times New Roman"/>
          <w:sz w:val="24"/>
          <w:szCs w:val="32"/>
        </w:rPr>
        <w:t xml:space="preserve"> человек.</w:t>
      </w:r>
    </w:p>
    <w:p w14:paraId="6DB84E07" w14:textId="77777777" w:rsidR="00762BEB" w:rsidRDefault="00762BEB" w:rsidP="00762BEB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***</w:t>
      </w:r>
    </w:p>
    <w:p w14:paraId="52965C00" w14:textId="77777777" w:rsidR="00AC283B" w:rsidRDefault="00AC283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AC283B">
        <w:rPr>
          <w:rFonts w:ascii="Times New Roman" w:hAnsi="Times New Roman"/>
          <w:sz w:val="24"/>
          <w:szCs w:val="28"/>
        </w:rPr>
        <w:t>Бобович, А. На родине Балтийского флота восстановили домик императора : [репортаж о Лодейном Поле – городе, основанном Петром I]. / А. Бобович. – Текст : электронный // Metro : [</w:t>
      </w:r>
      <w:r>
        <w:rPr>
          <w:rFonts w:ascii="Times New Roman" w:hAnsi="Times New Roman"/>
          <w:sz w:val="24"/>
          <w:szCs w:val="28"/>
        </w:rPr>
        <w:t>сайт]. – 2022. – 12 апр. – URL:</w:t>
      </w:r>
      <w:r w:rsidR="00F232EE">
        <w:rPr>
          <w:rFonts w:ascii="Times New Roman" w:hAnsi="Times New Roman"/>
          <w:sz w:val="24"/>
          <w:szCs w:val="28"/>
        </w:rPr>
        <w:t xml:space="preserve"> </w:t>
      </w:r>
      <w:r w:rsidRPr="00AC283B">
        <w:rPr>
          <w:rFonts w:ascii="Times New Roman" w:hAnsi="Times New Roman"/>
          <w:sz w:val="24"/>
          <w:szCs w:val="28"/>
        </w:rPr>
        <w:t>https://www.metronews.ru/novosti/peterbourg/reviews/na-rodine-baltiyskogo-flota-vosstanovili-domik-imperatora-191411</w:t>
      </w:r>
      <w:r>
        <w:rPr>
          <w:rFonts w:ascii="Times New Roman" w:hAnsi="Times New Roman"/>
          <w:sz w:val="24"/>
          <w:szCs w:val="28"/>
        </w:rPr>
        <w:t xml:space="preserve">9/ (дата обращения: 11.05.2022). </w:t>
      </w:r>
    </w:p>
    <w:p w14:paraId="6D5456C5" w14:textId="77777777" w:rsidR="00AC283B" w:rsidRDefault="00AC283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5791BD8C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0220CE">
        <w:rPr>
          <w:rFonts w:ascii="Times New Roman" w:hAnsi="Times New Roman"/>
          <w:sz w:val="24"/>
          <w:szCs w:val="28"/>
        </w:rPr>
        <w:t xml:space="preserve">Город Лодейное Поле. – Текст : электронный // </w:t>
      </w:r>
      <w:r w:rsidRPr="000220CE">
        <w:rPr>
          <w:rFonts w:ascii="Times New Roman" w:hAnsi="Times New Roman"/>
          <w:sz w:val="24"/>
        </w:rPr>
        <w:t xml:space="preserve">Официальный туристический портал Ленинградской области </w:t>
      </w:r>
      <w:r w:rsidRPr="000220CE">
        <w:rPr>
          <w:rFonts w:ascii="Times New Roman" w:hAnsi="Times New Roman"/>
          <w:sz w:val="24"/>
          <w:szCs w:val="28"/>
        </w:rPr>
        <w:t>: [сайт]. – 201</w:t>
      </w:r>
      <w:r>
        <w:rPr>
          <w:rFonts w:ascii="Times New Roman" w:hAnsi="Times New Roman"/>
          <w:sz w:val="24"/>
          <w:szCs w:val="28"/>
        </w:rPr>
        <w:t>9</w:t>
      </w:r>
      <w:r w:rsidRPr="000220CE">
        <w:rPr>
          <w:rFonts w:ascii="Times New Roman" w:hAnsi="Times New Roman"/>
          <w:sz w:val="24"/>
          <w:szCs w:val="28"/>
        </w:rPr>
        <w:t xml:space="preserve">. – URL: </w:t>
      </w:r>
      <w:hyperlink r:id="rId41" w:history="1">
        <w:r w:rsidRPr="000220CE">
          <w:rPr>
            <w:rStyle w:val="a5"/>
            <w:rFonts w:ascii="Times New Roman" w:hAnsi="Times New Roman"/>
            <w:sz w:val="24"/>
            <w:szCs w:val="28"/>
          </w:rPr>
          <w:t>http://lentravel.ru/districts/lodejnopolskij-rajon/dostoprimechatelnosti/gorod-lodejnoe-pole.html</w:t>
        </w:r>
      </w:hyperlink>
      <w:r w:rsidRPr="000220CE">
        <w:rPr>
          <w:rFonts w:ascii="Times New Roman" w:hAnsi="Times New Roman"/>
          <w:sz w:val="24"/>
          <w:szCs w:val="28"/>
        </w:rPr>
        <w:t xml:space="preserve"> (дата обращения: 2</w:t>
      </w:r>
      <w:r w:rsidR="006867E8">
        <w:rPr>
          <w:rFonts w:ascii="Times New Roman" w:hAnsi="Times New Roman"/>
          <w:sz w:val="24"/>
          <w:szCs w:val="28"/>
        </w:rPr>
        <w:t>2</w:t>
      </w:r>
      <w:r w:rsidRPr="000220CE">
        <w:rPr>
          <w:rFonts w:ascii="Times New Roman" w:hAnsi="Times New Roman"/>
          <w:sz w:val="24"/>
          <w:szCs w:val="28"/>
        </w:rPr>
        <w:t>.03.2022).</w:t>
      </w:r>
    </w:p>
    <w:p w14:paraId="0D2198FA" w14:textId="77777777" w:rsidR="00B502A0" w:rsidRDefault="00B502A0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5CF65EA0" w14:textId="77777777" w:rsidR="00B502A0" w:rsidRPr="00B502A0" w:rsidRDefault="00B502A0" w:rsidP="00B502A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502A0">
        <w:rPr>
          <w:rFonts w:ascii="Times New Roman" w:hAnsi="Times New Roman"/>
          <w:sz w:val="24"/>
          <w:szCs w:val="24"/>
        </w:rPr>
        <w:t xml:space="preserve">Лодейное Поле. – Текст : электронный // </w:t>
      </w:r>
      <w:r w:rsidRPr="00B502A0">
        <w:rPr>
          <w:rFonts w:ascii="Times New Roman" w:hAnsi="Times New Roman"/>
          <w:sz w:val="24"/>
          <w:szCs w:val="24"/>
          <w:lang w:val="en-US"/>
        </w:rPr>
        <w:t>BookingFlot</w:t>
      </w:r>
      <w:r w:rsidRPr="00B502A0">
        <w:rPr>
          <w:rFonts w:ascii="Times New Roman" w:hAnsi="Times New Roman"/>
          <w:sz w:val="24"/>
          <w:szCs w:val="24"/>
        </w:rPr>
        <w:t xml:space="preserve"> : [сайт]. – 2018. – URL: </w:t>
      </w:r>
      <w:hyperlink r:id="rId42" w:history="1">
        <w:r w:rsidRPr="00EE1FBF">
          <w:rPr>
            <w:rStyle w:val="a5"/>
            <w:rFonts w:ascii="Times New Roman" w:hAnsi="Times New Roman"/>
            <w:sz w:val="24"/>
            <w:szCs w:val="24"/>
          </w:rPr>
          <w:t>https://bookingflot.ru/routes/20807/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B502A0">
        <w:rPr>
          <w:rFonts w:ascii="Times New Roman" w:hAnsi="Times New Roman"/>
          <w:sz w:val="24"/>
          <w:szCs w:val="24"/>
        </w:rPr>
        <w:t>(дата обращения: 22.03.2022).</w:t>
      </w:r>
    </w:p>
    <w:p w14:paraId="7298F59E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711391E7" w14:textId="77777777" w:rsidR="00762BEB" w:rsidRPr="00837C5F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37C5F">
        <w:rPr>
          <w:rFonts w:ascii="Times New Roman" w:hAnsi="Times New Roman"/>
          <w:sz w:val="24"/>
          <w:szCs w:val="24"/>
        </w:rPr>
        <w:t xml:space="preserve">Лодейное Поле – детище Петра I. – Текст : электронный // Голоса городов : [сайт]. – 2018. – 14 сент. – URL: </w:t>
      </w:r>
      <w:hyperlink r:id="rId43" w:history="1">
        <w:r w:rsidRPr="00837C5F">
          <w:rPr>
            <w:rStyle w:val="a5"/>
            <w:rFonts w:ascii="Times New Roman" w:hAnsi="Times New Roman"/>
            <w:sz w:val="24"/>
            <w:szCs w:val="24"/>
          </w:rPr>
          <w:t>https://www.golosagorodov.info/istoricheskaja-spravka/goroda/lode-ynoe-po-le-detishche-petra-i.html</w:t>
        </w:r>
      </w:hyperlink>
      <w:r w:rsidRPr="00837C5F">
        <w:rPr>
          <w:rFonts w:ascii="Times New Roman" w:hAnsi="Times New Roman"/>
          <w:sz w:val="24"/>
          <w:szCs w:val="24"/>
        </w:rPr>
        <w:t xml:space="preserve"> (дата обращения: 2</w:t>
      </w:r>
      <w:r w:rsidR="006867E8">
        <w:rPr>
          <w:rFonts w:ascii="Times New Roman" w:hAnsi="Times New Roman"/>
          <w:sz w:val="24"/>
          <w:szCs w:val="24"/>
        </w:rPr>
        <w:t>2</w:t>
      </w:r>
      <w:r w:rsidRPr="00837C5F">
        <w:rPr>
          <w:rFonts w:ascii="Times New Roman" w:hAnsi="Times New Roman"/>
          <w:sz w:val="24"/>
          <w:szCs w:val="24"/>
        </w:rPr>
        <w:t>.03.2022).</w:t>
      </w:r>
    </w:p>
    <w:p w14:paraId="16D12D27" w14:textId="77777777" w:rsidR="00762BEB" w:rsidRPr="00A60719" w:rsidRDefault="009A596C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07ABB0E" wp14:editId="2F670A76">
            <wp:simplePos x="0" y="0"/>
            <wp:positionH relativeFrom="column">
              <wp:posOffset>1428115</wp:posOffset>
            </wp:positionH>
            <wp:positionV relativeFrom="paragraph">
              <wp:posOffset>163830</wp:posOffset>
            </wp:positionV>
            <wp:extent cx="1682750" cy="1841500"/>
            <wp:effectExtent l="0" t="0" r="0" b="0"/>
            <wp:wrapSquare wrapText="bothSides"/>
            <wp:docPr id="15" name="Рисунок 23" descr="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apti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27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E9BC" w14:textId="77777777" w:rsidR="00762BEB" w:rsidRDefault="00762BEB" w:rsidP="00762BEB">
      <w:pPr>
        <w:rPr>
          <w:rFonts w:ascii="Times New Roman" w:hAnsi="Times New Roman"/>
          <w:sz w:val="24"/>
          <w:szCs w:val="32"/>
        </w:rPr>
      </w:pPr>
    </w:p>
    <w:p w14:paraId="1DBCD6D2" w14:textId="77777777" w:rsidR="00762BEB" w:rsidRDefault="00762BEB" w:rsidP="00762BEB">
      <w:pPr>
        <w:rPr>
          <w:rFonts w:ascii="Times New Roman" w:hAnsi="Times New Roman"/>
          <w:sz w:val="24"/>
          <w:szCs w:val="32"/>
        </w:rPr>
      </w:pPr>
    </w:p>
    <w:p w14:paraId="708A0423" w14:textId="77777777" w:rsidR="00762BEB" w:rsidRDefault="00762BEB" w:rsidP="00762BEB">
      <w:pPr>
        <w:rPr>
          <w:rFonts w:ascii="Times New Roman" w:hAnsi="Times New Roman"/>
          <w:sz w:val="24"/>
          <w:szCs w:val="32"/>
        </w:rPr>
      </w:pPr>
    </w:p>
    <w:p w14:paraId="79CDA859" w14:textId="77777777" w:rsidR="00762BEB" w:rsidRPr="00E60653" w:rsidRDefault="00762BEB" w:rsidP="00484493">
      <w:pPr>
        <w:rPr>
          <w:rFonts w:ascii="Times New Roman" w:hAnsi="Times New Roman"/>
          <w:sz w:val="24"/>
          <w:szCs w:val="32"/>
        </w:rPr>
      </w:pPr>
    </w:p>
    <w:p w14:paraId="61C0656D" w14:textId="77777777" w:rsidR="00484493" w:rsidRDefault="002E28CB" w:rsidP="00762BEB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</w:t>
      </w:r>
      <w:r w:rsidR="00D01484">
        <w:rPr>
          <w:rFonts w:ascii="Times New Roman" w:hAnsi="Times New Roman"/>
          <w:sz w:val="24"/>
          <w:szCs w:val="32"/>
        </w:rPr>
        <w:t xml:space="preserve">   </w:t>
      </w:r>
      <w:r w:rsidR="003D1882">
        <w:rPr>
          <w:rFonts w:ascii="Times New Roman" w:hAnsi="Times New Roman"/>
          <w:sz w:val="24"/>
          <w:szCs w:val="32"/>
        </w:rPr>
        <w:t xml:space="preserve">    </w:t>
      </w:r>
    </w:p>
    <w:p w14:paraId="2CFFF39F" w14:textId="77777777" w:rsidR="00484493" w:rsidRPr="00484493" w:rsidRDefault="0028111B" w:rsidP="00484493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</w:t>
      </w:r>
    </w:p>
    <w:p w14:paraId="7231D940" w14:textId="77777777" w:rsidR="00484493" w:rsidRDefault="00B502A0" w:rsidP="00B502A0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</w:t>
      </w:r>
      <w:r w:rsidR="00484493">
        <w:rPr>
          <w:rFonts w:ascii="Times New Roman" w:hAnsi="Times New Roman"/>
          <w:sz w:val="24"/>
          <w:szCs w:val="32"/>
        </w:rPr>
        <w:t xml:space="preserve">Памятник на месте, где жил Пётр </w:t>
      </w:r>
      <w:r w:rsidR="00484493">
        <w:rPr>
          <w:rFonts w:ascii="Times New Roman" w:hAnsi="Times New Roman"/>
          <w:sz w:val="24"/>
          <w:szCs w:val="32"/>
          <w:lang w:val="en-US"/>
        </w:rPr>
        <w:t>I</w:t>
      </w:r>
      <w:r w:rsidR="00484493">
        <w:rPr>
          <w:rFonts w:ascii="Times New Roman" w:hAnsi="Times New Roman"/>
          <w:sz w:val="24"/>
          <w:szCs w:val="32"/>
        </w:rPr>
        <w:t xml:space="preserve"> при</w:t>
      </w:r>
    </w:p>
    <w:p w14:paraId="7D6858D1" w14:textId="77777777" w:rsidR="00484493" w:rsidRDefault="00B502A0" w:rsidP="00B502A0">
      <w:pPr>
        <w:spacing w:line="240" w:lineRule="auto"/>
        <w:contextualSpacing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 </w:t>
      </w:r>
      <w:r w:rsidR="00484493">
        <w:rPr>
          <w:rFonts w:ascii="Times New Roman" w:hAnsi="Times New Roman"/>
          <w:sz w:val="24"/>
          <w:szCs w:val="32"/>
        </w:rPr>
        <w:t>закладке в 1703 году местной</w:t>
      </w:r>
    </w:p>
    <w:p w14:paraId="272451C6" w14:textId="77777777" w:rsidR="00762BEB" w:rsidRPr="00484493" w:rsidRDefault="00B502A0" w:rsidP="00B502A0">
      <w:pPr>
        <w:spacing w:line="240" w:lineRule="auto"/>
        <w:contextualSpacing/>
        <w:rPr>
          <w:rFonts w:ascii="Times New Roman" w:hAnsi="Times New Roman"/>
          <w:sz w:val="24"/>
          <w:szCs w:val="32"/>
        </w:rPr>
        <w:sectPr w:rsidR="00762BEB" w:rsidRPr="00484493" w:rsidSect="004E6FD5">
          <w:headerReference w:type="default" r:id="rId45"/>
          <w:footerReference w:type="default" r:id="rId46"/>
          <w:pgSz w:w="11906" w:h="16838"/>
          <w:pgMar w:top="266" w:right="850" w:bottom="1134" w:left="1701" w:header="142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32"/>
        </w:rPr>
        <w:t xml:space="preserve">                                     </w:t>
      </w:r>
      <w:r w:rsidR="00484493">
        <w:rPr>
          <w:rFonts w:ascii="Times New Roman" w:hAnsi="Times New Roman"/>
          <w:sz w:val="24"/>
          <w:szCs w:val="32"/>
        </w:rPr>
        <w:t xml:space="preserve">Олонецкой судоверфи </w:t>
      </w:r>
    </w:p>
    <w:p w14:paraId="3761D88B" w14:textId="5A4C18DB" w:rsidR="00351404" w:rsidRDefault="00AC046E" w:rsidP="00C9406D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092CCE" wp14:editId="5AA72BE7">
                <wp:simplePos x="0" y="0"/>
                <wp:positionH relativeFrom="column">
                  <wp:posOffset>-556260</wp:posOffset>
                </wp:positionH>
                <wp:positionV relativeFrom="paragraph">
                  <wp:posOffset>28575</wp:posOffset>
                </wp:positionV>
                <wp:extent cx="6534150" cy="635"/>
                <wp:effectExtent l="9525" t="7620" r="9525" b="1079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0951A" id="AutoShape 16" o:spid="_x0000_s1026" type="#_x0000_t32" style="position:absolute;margin-left:-43.8pt;margin-top:2.25pt;width:514.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xsuwEAAFgDAAAOAAAAZHJzL2Uyb0RvYy54bWysU8Fu2zAMvQ/YPwi6L47TJdiMOD2k6y7d&#10;FqDdBzCybAuVRYFU4uTvJ6lO1m23oT4IlEg+Pj7S69vTYMVRExt0tSxncym0U9gY19Xy59P9h09S&#10;cADXgEWna3nWLG8379+tR1/pBfZoG00igjiuRl/LPgRfFQWrXg/AM/TaRWeLNECIV+qKhmCM6IMt&#10;FvP5qhiRGk+oNHN8vXtxyk3Gb1utwo+2ZR2ErWXkFvJJ+dyns9isoeoIfG/URAP+g8UAxsWiV6g7&#10;CCAOZP6BGowiZGzDTOFQYNsapXMPsZty/lc3jz14nXuJ4rC/ysRvB6u+H7duR4m6OrlH/4DqmYXD&#10;bQ+u05nA09nHwZVJqmL0XF1T0oX9jsR+/IZNjIFDwKzCqaUhQcb+xCmLfb6KrU9BqPi4Wt58LJdx&#10;Jir6VjfLjA/VJdUTh68aB5GMWnIgMF0ftuhcHCpSmQvB8YFDIgbVJSHVdXhvrM2ztU6Mtfy8XCxz&#10;AqM1TXKmMKZuv7UkjpC2I38Tiz/CCA+uyWC9hubLZAcw9sWOxa2bxEl6pOXjao/NeUcX0eL4Mstp&#10;1dJ+vL7n7N8/xOYXAAAA//8DAFBLAwQUAAYACAAAACEANQW2N90AAAAHAQAADwAAAGRycy9kb3du&#10;cmV2LnhtbEyOwW7CMBBE75X6D9Yi9VKBExRSSOMgVKmHHgtIvZp4m6TE6yh2SMrXdznR42hGb16+&#10;nWwrLtj7xpGCeBGBQCqdaahScDy8z9cgfNBkdOsIFfyih23x+JDrzLiRPvGyD5VgCPlMK6hD6DIp&#10;fVmj1X7hOiTuvl1vdeDYV9L0emS4beUyilJpdUP8UOsO32osz/vBKkA/rOJot7HV8eM6Pn8trz9j&#10;d1DqaTbtXkEEnMJ9DDd9VoeCnU5uIONFq2C+fkl5qiBZgeB+k8QJiBPnFGSRy//+xR8AAAD//wMA&#10;UEsBAi0AFAAGAAgAAAAhALaDOJL+AAAA4QEAABMAAAAAAAAAAAAAAAAAAAAAAFtDb250ZW50X1R5&#10;cGVzXS54bWxQSwECLQAUAAYACAAAACEAOP0h/9YAAACUAQAACwAAAAAAAAAAAAAAAAAvAQAAX3Jl&#10;bHMvLnJlbHNQSwECLQAUAAYACAAAACEAcKSsbLsBAABYAwAADgAAAAAAAAAAAAAAAAAuAgAAZHJz&#10;L2Uyb0RvYy54bWxQSwECLQAUAAYACAAAACEANQW2N90AAAAHAQAADwAAAAAAAAAAAAAAAAAVBAAA&#10;ZHJzL2Rvd25yZXYueG1sUEsFBgAAAAAEAAQA8wAAAB8FAAAAAA==&#10;"/>
            </w:pict>
          </mc:Fallback>
        </mc:AlternateContent>
      </w:r>
      <w:r w:rsidR="00762BEB">
        <w:rPr>
          <w:rFonts w:ascii="Times New Roman" w:hAnsi="Times New Roman"/>
          <w:sz w:val="24"/>
          <w:szCs w:val="32"/>
        </w:rPr>
        <w:br w:type="textWrapping" w:clear="all"/>
      </w:r>
    </w:p>
    <w:p w14:paraId="3FBD2E81" w14:textId="77777777" w:rsidR="002501E8" w:rsidRDefault="00762BEB" w:rsidP="00C253CB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  <w:r w:rsidRPr="00BF3A07">
        <w:rPr>
          <w:rFonts w:ascii="Times New Roman" w:hAnsi="Times New Roman"/>
          <w:sz w:val="24"/>
        </w:rPr>
        <w:t>Город Бийск Алтайского края</w:t>
      </w:r>
      <w:r w:rsidR="001547FD">
        <w:rPr>
          <w:rFonts w:ascii="Times New Roman" w:hAnsi="Times New Roman"/>
          <w:sz w:val="24"/>
        </w:rPr>
        <w:t xml:space="preserve"> –</w:t>
      </w:r>
      <w:r>
        <w:rPr>
          <w:rFonts w:ascii="Times New Roman" w:hAnsi="Times New Roman"/>
          <w:sz w:val="24"/>
        </w:rPr>
        <w:t xml:space="preserve"> </w:t>
      </w:r>
      <w:r w:rsidRPr="00BF3A07">
        <w:rPr>
          <w:rFonts w:ascii="Times New Roman" w:hAnsi="Times New Roman"/>
          <w:sz w:val="24"/>
        </w:rPr>
        <w:t>единственный за Уралом</w:t>
      </w:r>
      <w:r>
        <w:rPr>
          <w:rFonts w:ascii="Times New Roman" w:hAnsi="Times New Roman"/>
          <w:sz w:val="24"/>
        </w:rPr>
        <w:t>, который о</w:t>
      </w:r>
      <w:r w:rsidRPr="00BF3A07">
        <w:rPr>
          <w:rFonts w:ascii="Times New Roman" w:hAnsi="Times New Roman"/>
          <w:sz w:val="24"/>
        </w:rPr>
        <w:t xml:space="preserve">снован по именному указу </w:t>
      </w:r>
      <w:r>
        <w:rPr>
          <w:rFonts w:ascii="Times New Roman" w:hAnsi="Times New Roman"/>
          <w:sz w:val="24"/>
        </w:rPr>
        <w:t>императора</w:t>
      </w:r>
      <w:r w:rsidRPr="00BF3A07">
        <w:rPr>
          <w:rFonts w:ascii="Times New Roman" w:hAnsi="Times New Roman"/>
          <w:sz w:val="24"/>
        </w:rPr>
        <w:t xml:space="preserve"> Петра I как форпост, име</w:t>
      </w:r>
      <w:r>
        <w:rPr>
          <w:rFonts w:ascii="Times New Roman" w:hAnsi="Times New Roman"/>
          <w:sz w:val="24"/>
        </w:rPr>
        <w:t>ющ</w:t>
      </w:r>
      <w:r w:rsidRPr="00BF3A07">
        <w:rPr>
          <w:rFonts w:ascii="Times New Roman" w:hAnsi="Times New Roman"/>
          <w:sz w:val="24"/>
        </w:rPr>
        <w:t>ий важное военно-стратегическое значение</w:t>
      </w:r>
      <w:r>
        <w:rPr>
          <w:rFonts w:ascii="Times New Roman" w:hAnsi="Times New Roman"/>
          <w:sz w:val="24"/>
        </w:rPr>
        <w:t xml:space="preserve">. </w:t>
      </w:r>
      <w:r w:rsidRPr="00F1252C">
        <w:rPr>
          <w:rFonts w:ascii="Times New Roman" w:hAnsi="Times New Roman"/>
          <w:sz w:val="24"/>
        </w:rPr>
        <w:t>Датой начала существования построенного в районе слияния Бии и Катуни укрепления, названного строителями Бикатунский острог, принято считать 18 июня 1709 года.</w:t>
      </w:r>
      <w:r w:rsidR="00683312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В дальнейшем крепость была разрушена кочевниками, затем восстановлена выше по</w:t>
      </w:r>
      <w:r w:rsidR="00C253CB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течению реки и стала главным укреплением Колывано-Кузнецкой оборонной линии. Впоследствии она</w:t>
      </w:r>
      <w:r w:rsidR="00C253CB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несколько раз перестраивалась,</w:t>
      </w:r>
      <w:r w:rsidR="00C253CB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пока в конце XVII века Бийская</w:t>
      </w:r>
      <w:r w:rsidR="00C253CB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крепость не была возведена в ранг</w:t>
      </w:r>
      <w:r w:rsidR="00C253CB">
        <w:rPr>
          <w:rFonts w:ascii="Times New Roman" w:hAnsi="Times New Roman"/>
          <w:sz w:val="24"/>
        </w:rPr>
        <w:t xml:space="preserve"> </w:t>
      </w:r>
      <w:r w:rsidR="00C253CB" w:rsidRPr="00C253CB">
        <w:rPr>
          <w:rFonts w:ascii="Times New Roman" w:hAnsi="Times New Roman"/>
          <w:sz w:val="24"/>
        </w:rPr>
        <w:t>«штатных» городов. Так родился первый город Алтая – уездный Бийск</w:t>
      </w:r>
      <w:r w:rsidR="00C253CB">
        <w:rPr>
          <w:rFonts w:ascii="Times New Roman" w:hAnsi="Times New Roman"/>
          <w:sz w:val="24"/>
        </w:rPr>
        <w:t xml:space="preserve">. </w:t>
      </w:r>
      <w:r w:rsidRPr="00683312">
        <w:rPr>
          <w:rFonts w:ascii="Times New Roman" w:hAnsi="Times New Roman"/>
          <w:sz w:val="24"/>
        </w:rPr>
        <w:t xml:space="preserve">В начале 50-х годов XVIII века Бийская крепость стала главной в единой системе оборонительной пограничной линии от Кузнецка до Усть-Каменогорска. </w:t>
      </w:r>
      <w:r w:rsidRPr="00D01484">
        <w:rPr>
          <w:rFonts w:ascii="Times New Roman" w:hAnsi="Times New Roman"/>
          <w:sz w:val="24"/>
        </w:rPr>
        <w:t xml:space="preserve">В конце XIX </w:t>
      </w:r>
      <w:r w:rsidR="00C05C98">
        <w:rPr>
          <w:rFonts w:ascii="Times New Roman" w:hAnsi="Times New Roman"/>
          <w:sz w:val="24"/>
        </w:rPr>
        <w:t>–</w:t>
      </w:r>
      <w:r w:rsidRPr="00D01484">
        <w:rPr>
          <w:rFonts w:ascii="Times New Roman" w:hAnsi="Times New Roman"/>
          <w:sz w:val="24"/>
        </w:rPr>
        <w:t xml:space="preserve"> начале XX вв. Бийск стал крупным торгово-купеческим центром юга Сибири, торгующим с Англией, Францией и Германией. </w:t>
      </w:r>
      <w:r w:rsidR="002501E8" w:rsidRPr="00683312">
        <w:rPr>
          <w:rFonts w:ascii="Times New Roman" w:hAnsi="Times New Roman"/>
          <w:sz w:val="24"/>
        </w:rPr>
        <w:t>Сейчас в Бийске прожива</w:t>
      </w:r>
      <w:r w:rsidR="00203F43">
        <w:rPr>
          <w:rFonts w:ascii="Times New Roman" w:hAnsi="Times New Roman"/>
          <w:sz w:val="24"/>
        </w:rPr>
        <w:t>е</w:t>
      </w:r>
      <w:r w:rsidR="002501E8" w:rsidRPr="00683312">
        <w:rPr>
          <w:rFonts w:ascii="Times New Roman" w:hAnsi="Times New Roman"/>
          <w:sz w:val="24"/>
        </w:rPr>
        <w:t>т более 198</w:t>
      </w:r>
      <w:r w:rsidR="00C05C98">
        <w:rPr>
          <w:rFonts w:ascii="Times New Roman" w:hAnsi="Times New Roman"/>
          <w:sz w:val="24"/>
        </w:rPr>
        <w:t> </w:t>
      </w:r>
      <w:r w:rsidR="00B934CC" w:rsidRPr="00683312">
        <w:rPr>
          <w:rFonts w:ascii="Times New Roman" w:hAnsi="Times New Roman"/>
          <w:sz w:val="24"/>
        </w:rPr>
        <w:t>000</w:t>
      </w:r>
      <w:r w:rsidR="002501E8" w:rsidRPr="00683312">
        <w:rPr>
          <w:rFonts w:ascii="Times New Roman" w:hAnsi="Times New Roman"/>
          <w:sz w:val="24"/>
        </w:rPr>
        <w:t xml:space="preserve"> жителей. </w:t>
      </w:r>
      <w:r w:rsidR="00737A1F" w:rsidRPr="00683312">
        <w:rPr>
          <w:rFonts w:ascii="Times New Roman" w:hAnsi="Times New Roman"/>
          <w:sz w:val="24"/>
        </w:rPr>
        <w:t xml:space="preserve">Это город научно-производственных предприятий оборонной промышленности. </w:t>
      </w:r>
      <w:r w:rsidR="002501E8" w:rsidRPr="00683312">
        <w:rPr>
          <w:rFonts w:ascii="Times New Roman" w:hAnsi="Times New Roman"/>
          <w:sz w:val="24"/>
        </w:rPr>
        <w:t>В 2005 году городу присвоен статус наукограда РФ.</w:t>
      </w:r>
    </w:p>
    <w:p w14:paraId="57ADD4D1" w14:textId="77777777" w:rsidR="00762BEB" w:rsidRPr="00BF3A07" w:rsidRDefault="00762BEB" w:rsidP="002501E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***</w:t>
      </w:r>
    </w:p>
    <w:p w14:paraId="42CA3A7B" w14:textId="77777777" w:rsidR="001B7E2C" w:rsidRDefault="001B7E2C" w:rsidP="001B7E2C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Официальный сайт м</w:t>
      </w:r>
      <w:r w:rsidRPr="000220CE">
        <w:rPr>
          <w:rFonts w:ascii="Times New Roman" w:hAnsi="Times New Roman"/>
          <w:sz w:val="24"/>
        </w:rPr>
        <w:t xml:space="preserve">униципального образования город Бийск : [сайт]. – Бийск, 2022 – . – URL: </w:t>
      </w:r>
      <w:hyperlink r:id="rId47" w:history="1">
        <w:r w:rsidRPr="000220CE">
          <w:rPr>
            <w:rStyle w:val="a5"/>
            <w:rFonts w:ascii="Times New Roman" w:hAnsi="Times New Roman"/>
            <w:sz w:val="24"/>
          </w:rPr>
          <w:t>https://biysk22.ru/index.php</w:t>
        </w:r>
      </w:hyperlink>
      <w:r w:rsidRPr="000220CE">
        <w:rPr>
          <w:rFonts w:ascii="Times New Roman" w:hAnsi="Times New Roman"/>
          <w:sz w:val="24"/>
        </w:rPr>
        <w:t xml:space="preserve"> (дата обращения: 23.03.2022). – Текст: электронный.</w:t>
      </w:r>
    </w:p>
    <w:p w14:paraId="63325161" w14:textId="77777777" w:rsidR="00762BEB" w:rsidRPr="000220CE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</w:rPr>
      </w:pPr>
    </w:p>
    <w:p w14:paraId="1C68E822" w14:textId="77777777" w:rsidR="00762BEB" w:rsidRDefault="00762BE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E76BC">
        <w:rPr>
          <w:rFonts w:ascii="Times New Roman" w:hAnsi="Times New Roman"/>
          <w:sz w:val="24"/>
          <w:szCs w:val="24"/>
        </w:rPr>
        <w:t xml:space="preserve">Барлас, Т. Чуйский тракт / Т. Барлас. – Текст : электронный // Национальная карта локальных культурных брендов России : [сайт]. – 2021. – URL: </w:t>
      </w:r>
      <w:hyperlink r:id="rId48" w:history="1">
        <w:r w:rsidRPr="00CE76BC">
          <w:rPr>
            <w:rStyle w:val="a5"/>
            <w:rFonts w:ascii="Times New Roman" w:hAnsi="Times New Roman"/>
            <w:sz w:val="24"/>
            <w:szCs w:val="24"/>
          </w:rPr>
          <w:t>https://livingheritage.ru/brand/altajskij-kraj/chujskij-trakt</w:t>
        </w:r>
      </w:hyperlink>
      <w:r w:rsidRPr="00CE76BC">
        <w:rPr>
          <w:rFonts w:ascii="Times New Roman" w:hAnsi="Times New Roman"/>
          <w:sz w:val="24"/>
          <w:szCs w:val="24"/>
        </w:rPr>
        <w:t xml:space="preserve"> (дата обращения: 23.03.2022).</w:t>
      </w:r>
    </w:p>
    <w:p w14:paraId="7F9E176C" w14:textId="77777777" w:rsidR="00762BEB" w:rsidRPr="00CE76BC" w:rsidRDefault="00762BEB" w:rsidP="00762BEB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 бренде города Бийска – Чуйском тракте, который берёт своё начало в городе.</w:t>
      </w:r>
    </w:p>
    <w:p w14:paraId="6EF5777A" w14:textId="77777777" w:rsidR="00C253CB" w:rsidRDefault="00C253CB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59F57D3A" w14:textId="77777777" w:rsidR="00C253CB" w:rsidRDefault="004B791F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Бийск –</w:t>
      </w:r>
      <w:r w:rsidR="00C253CB" w:rsidRPr="00C253CB">
        <w:rPr>
          <w:rFonts w:ascii="Times New Roman" w:hAnsi="Times New Roman"/>
          <w:sz w:val="24"/>
          <w:szCs w:val="28"/>
        </w:rPr>
        <w:t xml:space="preserve"> наукоград : путеводитель по наукограду. – Текст : электронный // </w:t>
      </w:r>
      <w:r w:rsidR="00125A0F">
        <w:rPr>
          <w:rFonts w:ascii="Times New Roman" w:hAnsi="Times New Roman"/>
          <w:sz w:val="24"/>
          <w:szCs w:val="28"/>
        </w:rPr>
        <w:t>Министерство образования и науки Алтайского края</w:t>
      </w:r>
      <w:r w:rsidR="00C253CB" w:rsidRPr="00C253CB">
        <w:rPr>
          <w:rFonts w:ascii="Times New Roman" w:hAnsi="Times New Roman"/>
          <w:sz w:val="24"/>
          <w:szCs w:val="28"/>
        </w:rPr>
        <w:t xml:space="preserve"> : [сайт]. – 20</w:t>
      </w:r>
      <w:r w:rsidR="00125A0F">
        <w:rPr>
          <w:rFonts w:ascii="Times New Roman" w:hAnsi="Times New Roman"/>
          <w:sz w:val="24"/>
          <w:szCs w:val="28"/>
        </w:rPr>
        <w:t>12</w:t>
      </w:r>
      <w:r w:rsidR="00C253CB" w:rsidRPr="00C253CB">
        <w:rPr>
          <w:rFonts w:ascii="Times New Roman" w:hAnsi="Times New Roman"/>
          <w:sz w:val="24"/>
          <w:szCs w:val="28"/>
        </w:rPr>
        <w:t xml:space="preserve">. – URL:  </w:t>
      </w:r>
      <w:hyperlink r:id="rId49" w:history="1">
        <w:r w:rsidR="00125A0F" w:rsidRPr="00EE1FBF">
          <w:rPr>
            <w:rStyle w:val="a5"/>
            <w:rFonts w:ascii="Times New Roman" w:hAnsi="Times New Roman"/>
            <w:sz w:val="24"/>
            <w:szCs w:val="28"/>
          </w:rPr>
          <w:t>http://www.educaltai.ru/education/children_need_care/guardianship/documentation/putevoditel_Biysk.pdf</w:t>
        </w:r>
      </w:hyperlink>
      <w:r w:rsidR="00125A0F">
        <w:rPr>
          <w:rFonts w:ascii="Times New Roman" w:hAnsi="Times New Roman"/>
          <w:sz w:val="24"/>
          <w:szCs w:val="28"/>
        </w:rPr>
        <w:t xml:space="preserve"> </w:t>
      </w:r>
      <w:r w:rsidR="00C253CB" w:rsidRPr="00C253CB">
        <w:rPr>
          <w:rFonts w:ascii="Times New Roman" w:hAnsi="Times New Roman"/>
          <w:sz w:val="24"/>
          <w:szCs w:val="28"/>
        </w:rPr>
        <w:t xml:space="preserve">(дата обращения: </w:t>
      </w:r>
      <w:r w:rsidR="00125A0F">
        <w:rPr>
          <w:rFonts w:ascii="Times New Roman" w:hAnsi="Times New Roman"/>
          <w:sz w:val="24"/>
          <w:szCs w:val="28"/>
        </w:rPr>
        <w:t>11</w:t>
      </w:r>
      <w:r w:rsidR="00C253CB" w:rsidRPr="00C253CB">
        <w:rPr>
          <w:rFonts w:ascii="Times New Roman" w:hAnsi="Times New Roman"/>
          <w:sz w:val="24"/>
          <w:szCs w:val="28"/>
        </w:rPr>
        <w:t>.0</w:t>
      </w:r>
      <w:r w:rsidR="00125A0F">
        <w:rPr>
          <w:rFonts w:ascii="Times New Roman" w:hAnsi="Times New Roman"/>
          <w:sz w:val="24"/>
          <w:szCs w:val="28"/>
        </w:rPr>
        <w:t>5</w:t>
      </w:r>
      <w:r w:rsidR="00C253CB" w:rsidRPr="00C253CB">
        <w:rPr>
          <w:rFonts w:ascii="Times New Roman" w:hAnsi="Times New Roman"/>
          <w:sz w:val="24"/>
          <w:szCs w:val="28"/>
        </w:rPr>
        <w:t>.202</w:t>
      </w:r>
      <w:r w:rsidR="00125A0F">
        <w:rPr>
          <w:rFonts w:ascii="Times New Roman" w:hAnsi="Times New Roman"/>
          <w:sz w:val="24"/>
          <w:szCs w:val="28"/>
        </w:rPr>
        <w:t>2</w:t>
      </w:r>
      <w:r w:rsidR="00C253CB" w:rsidRPr="00C253CB">
        <w:rPr>
          <w:rFonts w:ascii="Times New Roman" w:hAnsi="Times New Roman"/>
          <w:sz w:val="24"/>
          <w:szCs w:val="28"/>
        </w:rPr>
        <w:t>).</w:t>
      </w:r>
    </w:p>
    <w:p w14:paraId="39D2084A" w14:textId="77777777" w:rsidR="00F312F7" w:rsidRDefault="00F312F7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4994E024" w14:textId="77777777" w:rsidR="00F312F7" w:rsidRDefault="00F312F7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6F679613" w14:textId="77777777" w:rsidR="00F312F7" w:rsidRDefault="008E3BB3" w:rsidP="00762BEB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t xml:space="preserve">   </w:t>
      </w:r>
      <w:r w:rsidR="00573A44" w:rsidRPr="00573A44"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3E08AFCE" wp14:editId="6E4D4AEC">
            <wp:extent cx="1478280" cy="1973580"/>
            <wp:effectExtent l="0" t="0" r="0" b="0"/>
            <wp:docPr id="37" name="Рисунок 52" descr="Мемориальная доска в честь основания Бийска (Алтайский кра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Мемориальная доска в честь основания Бийска (Алтайский край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8"/>
        </w:rPr>
        <w:t xml:space="preserve">                             </w:t>
      </w:r>
      <w:r w:rsidR="00D01484">
        <w:rPr>
          <w:rFonts w:ascii="Times New Roman" w:hAnsi="Times New Roman"/>
          <w:noProof/>
          <w:sz w:val="24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8"/>
        </w:rPr>
        <w:t xml:space="preserve">  </w:t>
      </w:r>
      <w:r w:rsidR="00573A44" w:rsidRPr="00573A44"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26403ED1" wp14:editId="09B68DCE">
            <wp:extent cx="1973580" cy="2019300"/>
            <wp:effectExtent l="0" t="0" r="0" b="0"/>
            <wp:docPr id="38" name="Рисунок 28" descr="Памятник Петру I в Бийске в сквере им. Л. Т. Гаркавого (Алтайский край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Памятник Петру I в Бийске в сквере им. Л. Т. Гаркавого (Алтайский край)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3E4D" w14:textId="77777777" w:rsidR="00762BEB" w:rsidRPr="000220CE" w:rsidRDefault="00762BEB" w:rsidP="00F312F7">
      <w:pPr>
        <w:spacing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14:paraId="2264034A" w14:textId="77777777" w:rsidR="002501E8" w:rsidRDefault="008E3BB3" w:rsidP="00F312F7">
      <w:pPr>
        <w:tabs>
          <w:tab w:val="left" w:pos="5160"/>
          <w:tab w:val="left" w:pos="5520"/>
          <w:tab w:val="left" w:pos="6555"/>
        </w:tabs>
        <w:spacing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F312F7" w:rsidRPr="00F312F7">
        <w:rPr>
          <w:rFonts w:ascii="Times New Roman" w:hAnsi="Times New Roman"/>
          <w:sz w:val="24"/>
        </w:rPr>
        <w:t xml:space="preserve">Мемориальная доска </w:t>
      </w:r>
      <w:r w:rsidR="002501E8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 w:rsidR="002501E8">
        <w:rPr>
          <w:rFonts w:ascii="Times New Roman" w:hAnsi="Times New Roman"/>
          <w:sz w:val="24"/>
        </w:rPr>
        <w:t>П</w:t>
      </w:r>
      <w:r w:rsidR="002501E8" w:rsidRPr="002501E8">
        <w:rPr>
          <w:rFonts w:ascii="Times New Roman" w:hAnsi="Times New Roman"/>
          <w:sz w:val="24"/>
        </w:rPr>
        <w:t>амятник Петру I</w:t>
      </w:r>
    </w:p>
    <w:p w14:paraId="71DEF656" w14:textId="77777777" w:rsidR="002501E8" w:rsidRDefault="00F312F7" w:rsidP="00F312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</w:t>
      </w:r>
      <w:r w:rsidRPr="00F312F7">
        <w:rPr>
          <w:rFonts w:ascii="Times New Roman" w:hAnsi="Times New Roman"/>
          <w:sz w:val="24"/>
        </w:rPr>
        <w:t xml:space="preserve"> честь основания Бийска</w:t>
      </w:r>
      <w:r w:rsidR="002501E8">
        <w:rPr>
          <w:rFonts w:ascii="Times New Roman" w:hAnsi="Times New Roman"/>
          <w:sz w:val="24"/>
        </w:rPr>
        <w:tab/>
      </w:r>
      <w:r w:rsidR="002501E8">
        <w:rPr>
          <w:rFonts w:ascii="Times New Roman" w:hAnsi="Times New Roman"/>
          <w:sz w:val="24"/>
        </w:rPr>
        <w:tab/>
      </w:r>
      <w:r w:rsidR="002501E8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 w:rsidR="008E3BB3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  (ску</w:t>
      </w:r>
      <w:r w:rsidR="007C6D34">
        <w:rPr>
          <w:rFonts w:ascii="Times New Roman" w:hAnsi="Times New Roman"/>
          <w:sz w:val="24"/>
        </w:rPr>
        <w:t>льптор</w:t>
      </w:r>
      <w:r w:rsidR="002501E8">
        <w:rPr>
          <w:rFonts w:ascii="Times New Roman" w:hAnsi="Times New Roman"/>
          <w:sz w:val="24"/>
        </w:rPr>
        <w:t xml:space="preserve"> С. Исаков, 2010</w:t>
      </w:r>
      <w:r w:rsidR="00E15ACF">
        <w:rPr>
          <w:rFonts w:ascii="Times New Roman" w:hAnsi="Times New Roman"/>
          <w:sz w:val="24"/>
        </w:rPr>
        <w:t xml:space="preserve"> г.</w:t>
      </w:r>
      <w:r w:rsidR="002501E8">
        <w:rPr>
          <w:rFonts w:ascii="Times New Roman" w:hAnsi="Times New Roman"/>
          <w:sz w:val="24"/>
        </w:rPr>
        <w:t>)</w:t>
      </w:r>
    </w:p>
    <w:p w14:paraId="119D33E3" w14:textId="77777777" w:rsidR="00762BEB" w:rsidRDefault="008E3BB3" w:rsidP="005F34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line="240" w:lineRule="auto"/>
        <w:contextualSpacing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24"/>
        </w:rPr>
        <w:t>(</w:t>
      </w:r>
      <w:r w:rsidR="007C6D34">
        <w:rPr>
          <w:rFonts w:ascii="Times New Roman" w:hAnsi="Times New Roman"/>
          <w:sz w:val="24"/>
        </w:rPr>
        <w:t>скульптор</w:t>
      </w:r>
      <w:r w:rsidR="00F312F7">
        <w:rPr>
          <w:rFonts w:ascii="Times New Roman" w:hAnsi="Times New Roman"/>
          <w:sz w:val="24"/>
        </w:rPr>
        <w:t xml:space="preserve"> С. Морозов, 2007</w:t>
      </w:r>
      <w:r w:rsidR="00E15ACF">
        <w:rPr>
          <w:rFonts w:ascii="Times New Roman" w:hAnsi="Times New Roman"/>
          <w:sz w:val="24"/>
        </w:rPr>
        <w:t xml:space="preserve"> г.</w:t>
      </w:r>
      <w:r w:rsidR="00F312F7">
        <w:rPr>
          <w:rFonts w:ascii="Times New Roman" w:hAnsi="Times New Roman"/>
          <w:sz w:val="24"/>
        </w:rPr>
        <w:t>)</w:t>
      </w:r>
    </w:p>
    <w:sectPr w:rsidR="00762BEB" w:rsidSect="004E6FD5">
      <w:headerReference w:type="default" r:id="rId52"/>
      <w:pgSz w:w="11906" w:h="16838"/>
      <w:pgMar w:top="266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C39F6" w14:textId="77777777" w:rsidR="009A596C" w:rsidRDefault="009A596C" w:rsidP="00FC4E13">
      <w:pPr>
        <w:spacing w:after="0" w:line="240" w:lineRule="auto"/>
      </w:pPr>
      <w:r>
        <w:separator/>
      </w:r>
    </w:p>
  </w:endnote>
  <w:endnote w:type="continuationSeparator" w:id="0">
    <w:p w14:paraId="075CF370" w14:textId="77777777" w:rsidR="009A596C" w:rsidRDefault="009A596C" w:rsidP="00FC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5864" w14:textId="77777777" w:rsidR="002E28CB" w:rsidRDefault="00E50EC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2593">
      <w:rPr>
        <w:noProof/>
      </w:rPr>
      <w:t>5</w:t>
    </w:r>
    <w:r>
      <w:fldChar w:fldCharType="end"/>
    </w:r>
  </w:p>
  <w:p w14:paraId="367EC7E0" w14:textId="77777777" w:rsidR="002E28CB" w:rsidRDefault="002E28C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0D79" w14:textId="77777777" w:rsidR="002E28CB" w:rsidRDefault="00E50EC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2593">
      <w:rPr>
        <w:noProof/>
      </w:rPr>
      <w:t>8</w:t>
    </w:r>
    <w:r>
      <w:fldChar w:fldCharType="end"/>
    </w:r>
  </w:p>
  <w:p w14:paraId="4B519E64" w14:textId="77777777" w:rsidR="002E28CB" w:rsidRDefault="002E28C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12CB" w14:textId="77777777" w:rsidR="002E28CB" w:rsidRDefault="00E50EC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2593">
      <w:rPr>
        <w:noProof/>
      </w:rPr>
      <w:t>9</w:t>
    </w:r>
    <w:r>
      <w:fldChar w:fldCharType="end"/>
    </w:r>
  </w:p>
  <w:p w14:paraId="4952BA15" w14:textId="77777777" w:rsidR="002E28CB" w:rsidRDefault="002E28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9BED1" w14:textId="77777777" w:rsidR="009A596C" w:rsidRDefault="009A596C" w:rsidP="00FC4E13">
      <w:pPr>
        <w:spacing w:after="0" w:line="240" w:lineRule="auto"/>
      </w:pPr>
      <w:r>
        <w:separator/>
      </w:r>
    </w:p>
  </w:footnote>
  <w:footnote w:type="continuationSeparator" w:id="0">
    <w:p w14:paraId="11716479" w14:textId="77777777" w:rsidR="009A596C" w:rsidRDefault="009A596C" w:rsidP="00FC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1D2F" w14:textId="77777777" w:rsidR="002E28CB" w:rsidRPr="00FC4E13" w:rsidRDefault="002E28CB" w:rsidP="00FC4E13">
    <w:pPr>
      <w:pStyle w:val="a6"/>
      <w:tabs>
        <w:tab w:val="clear" w:pos="4677"/>
        <w:tab w:val="clear" w:pos="9355"/>
        <w:tab w:val="left" w:pos="4215"/>
      </w:tabs>
      <w:ind w:left="-1560"/>
      <w:rPr>
        <w:rFonts w:ascii="Times New Roman" w:hAnsi="Times New Roman"/>
        <w:b/>
        <w:i/>
        <w:sz w:val="80"/>
        <w:szCs w:val="8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49107" w14:textId="77777777" w:rsidR="002E28CB" w:rsidRPr="00762BEB" w:rsidRDefault="00573A44" w:rsidP="008E3BB3">
    <w:pPr>
      <w:pStyle w:val="a6"/>
      <w:rPr>
        <w:rFonts w:ascii="Times New Roman" w:hAnsi="Times New Roman"/>
        <w:b/>
        <w:i/>
        <w:sz w:val="80"/>
        <w:szCs w:val="80"/>
      </w:rPr>
    </w:pPr>
    <w:r w:rsidRPr="00131406">
      <w:rPr>
        <w:noProof/>
      </w:rPr>
      <w:drawing>
        <wp:inline distT="0" distB="0" distL="0" distR="0" wp14:anchorId="68462ACB" wp14:editId="66E4A52E">
          <wp:extent cx="822960" cy="975360"/>
          <wp:effectExtent l="0" t="0" r="0" b="0"/>
          <wp:docPr id="35" name="Рисунок 22" descr="https://avatars.mds.yandex.net/get-zen_doc/4498748/pub_606f3a6d0ba8b8356177ce43_606f3baaa7757313d8ac2449/scale_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 descr="https://avatars.mds.yandex.net/get-zen_doc/4498748/pub_606f3a6d0ba8b8356177ce43_606f3baaa7757313d8ac2449/scale_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80"/>
        <w:szCs w:val="80"/>
      </w:rPr>
      <w:t xml:space="preserve">         </w:t>
    </w:r>
    <w:r w:rsidR="002E28CB" w:rsidRPr="00762BEB">
      <w:rPr>
        <w:rFonts w:ascii="Times New Roman" w:hAnsi="Times New Roman"/>
        <w:b/>
        <w:i/>
        <w:sz w:val="80"/>
        <w:szCs w:val="80"/>
      </w:rPr>
      <w:t xml:space="preserve">Бийск </w:t>
    </w:r>
    <w:r w:rsidR="008E3BB3">
      <w:rPr>
        <w:rFonts w:ascii="Times New Roman" w:hAnsi="Times New Roman"/>
        <w:b/>
        <w:i/>
        <w:sz w:val="80"/>
        <w:szCs w:val="80"/>
      </w:rPr>
      <w:t xml:space="preserve">        </w:t>
    </w:r>
    <w:r w:rsidR="002E28CB" w:rsidRPr="00762BEB">
      <w:rPr>
        <w:rFonts w:ascii="Times New Roman" w:hAnsi="Times New Roman"/>
        <w:b/>
        <w:i/>
        <w:sz w:val="80"/>
        <w:szCs w:val="80"/>
      </w:rPr>
      <w:t xml:space="preserve">  </w:t>
    </w:r>
    <w:r w:rsidRPr="00573A44">
      <w:rPr>
        <w:rFonts w:ascii="Times New Roman" w:hAnsi="Times New Roman"/>
        <w:b/>
        <w:i/>
        <w:noProof/>
        <w:sz w:val="80"/>
        <w:szCs w:val="80"/>
      </w:rPr>
      <w:drawing>
        <wp:inline distT="0" distB="0" distL="0" distR="0" wp14:anchorId="6CA1C414" wp14:editId="14EC2276">
          <wp:extent cx="1158240" cy="998220"/>
          <wp:effectExtent l="0" t="0" r="0" b="0"/>
          <wp:docPr id="36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6CD2" w14:textId="77777777" w:rsidR="002E28CB" w:rsidRDefault="00573A44">
    <w:pPr>
      <w:pStyle w:val="a6"/>
    </w:pPr>
    <w:r w:rsidRPr="00131406">
      <w:rPr>
        <w:noProof/>
      </w:rPr>
      <w:drawing>
        <wp:inline distT="0" distB="0" distL="0" distR="0" wp14:anchorId="12C748BA" wp14:editId="023DC192">
          <wp:extent cx="1158240" cy="1005840"/>
          <wp:effectExtent l="0" t="0" r="0" b="0"/>
          <wp:docPr id="4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741CE" w14:textId="77777777" w:rsidR="002E28CB" w:rsidRPr="00FC4E13" w:rsidRDefault="00573A44" w:rsidP="008E3BB3">
    <w:pPr>
      <w:pStyle w:val="a6"/>
      <w:tabs>
        <w:tab w:val="clear" w:pos="4677"/>
        <w:tab w:val="clear" w:pos="9355"/>
        <w:tab w:val="left" w:pos="4215"/>
      </w:tabs>
      <w:rPr>
        <w:rFonts w:ascii="Times New Roman" w:hAnsi="Times New Roman"/>
        <w:b/>
        <w:i/>
        <w:sz w:val="80"/>
        <w:szCs w:val="80"/>
      </w:rPr>
    </w:pPr>
    <w:r w:rsidRPr="00131406">
      <w:rPr>
        <w:noProof/>
      </w:rPr>
      <w:drawing>
        <wp:inline distT="0" distB="0" distL="0" distR="0" wp14:anchorId="1637A1C8" wp14:editId="6F4641C8">
          <wp:extent cx="647700" cy="899160"/>
          <wp:effectExtent l="0" t="0" r="0" b="0"/>
          <wp:docPr id="7" name="Рисунок 22" descr="petrovs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 descr="petrovsk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80"/>
        <w:szCs w:val="80"/>
      </w:rPr>
      <w:t xml:space="preserve">      </w:t>
    </w:r>
    <w:r w:rsidR="002E28CB">
      <w:rPr>
        <w:rFonts w:ascii="Times New Roman" w:hAnsi="Times New Roman"/>
        <w:b/>
        <w:i/>
        <w:sz w:val="80"/>
        <w:szCs w:val="80"/>
      </w:rPr>
      <w:t xml:space="preserve">Петровск     </w:t>
    </w:r>
    <w:r w:rsidR="008E3BB3">
      <w:rPr>
        <w:rFonts w:ascii="Times New Roman" w:hAnsi="Times New Roman"/>
        <w:b/>
        <w:i/>
        <w:sz w:val="80"/>
        <w:szCs w:val="80"/>
      </w:rPr>
      <w:t xml:space="preserve"> </w:t>
    </w:r>
    <w:r w:rsidR="002E28CB">
      <w:rPr>
        <w:rFonts w:ascii="Times New Roman" w:hAnsi="Times New Roman"/>
        <w:b/>
        <w:i/>
        <w:sz w:val="80"/>
        <w:szCs w:val="80"/>
      </w:rPr>
      <w:t xml:space="preserve">  </w:t>
    </w:r>
    <w:r w:rsidRPr="00573A44">
      <w:rPr>
        <w:rFonts w:ascii="Times New Roman" w:hAnsi="Times New Roman"/>
        <w:b/>
        <w:i/>
        <w:noProof/>
        <w:sz w:val="80"/>
        <w:szCs w:val="80"/>
      </w:rPr>
      <w:drawing>
        <wp:inline distT="0" distB="0" distL="0" distR="0" wp14:anchorId="75569B7A" wp14:editId="1697810C">
          <wp:extent cx="1158240" cy="1005840"/>
          <wp:effectExtent l="0" t="0" r="0" b="0"/>
          <wp:docPr id="8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C86BD" w14:textId="77777777" w:rsidR="002E28CB" w:rsidRPr="00541A27" w:rsidRDefault="00573A44" w:rsidP="00541A27">
    <w:pPr>
      <w:pStyle w:val="a6"/>
    </w:pPr>
    <w:r w:rsidRPr="00131406">
      <w:rPr>
        <w:noProof/>
      </w:rPr>
      <w:drawing>
        <wp:inline distT="0" distB="0" distL="0" distR="0" wp14:anchorId="4D3E6839" wp14:editId="6E313BC1">
          <wp:extent cx="1158240" cy="1005840"/>
          <wp:effectExtent l="0" t="0" r="0" b="0"/>
          <wp:docPr id="10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6E5A" w14:textId="77777777" w:rsidR="002E28CB" w:rsidRPr="00541A27" w:rsidRDefault="00573A44" w:rsidP="008E3BB3">
    <w:pPr>
      <w:pStyle w:val="a6"/>
      <w:rPr>
        <w:rFonts w:ascii="Times New Roman" w:hAnsi="Times New Roman"/>
        <w:b/>
        <w:i/>
        <w:sz w:val="80"/>
        <w:szCs w:val="80"/>
      </w:rPr>
    </w:pPr>
    <w:r w:rsidRPr="00131406">
      <w:rPr>
        <w:noProof/>
      </w:rPr>
      <w:drawing>
        <wp:inline distT="0" distB="0" distL="0" distR="0" wp14:anchorId="71CE4E46" wp14:editId="129DDAAE">
          <wp:extent cx="685800" cy="914400"/>
          <wp:effectExtent l="0" t="0" r="0" b="0"/>
          <wp:docPr id="13" name="Рисунок 31" descr="Таганрог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1" descr="Таганрог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80"/>
        <w:szCs w:val="80"/>
      </w:rPr>
      <w:t xml:space="preserve">         </w:t>
    </w:r>
    <w:r w:rsidR="002E28CB" w:rsidRPr="00541A27">
      <w:rPr>
        <w:rFonts w:ascii="Times New Roman" w:hAnsi="Times New Roman"/>
        <w:b/>
        <w:i/>
        <w:sz w:val="80"/>
        <w:szCs w:val="80"/>
      </w:rPr>
      <w:t>Таганрог</w:t>
    </w:r>
    <w:r w:rsidR="008E3BB3">
      <w:rPr>
        <w:rFonts w:ascii="Times New Roman" w:hAnsi="Times New Roman"/>
        <w:b/>
        <w:i/>
        <w:sz w:val="80"/>
        <w:szCs w:val="80"/>
      </w:rPr>
      <w:t xml:space="preserve">       </w:t>
    </w:r>
    <w:r w:rsidRPr="00573A44">
      <w:rPr>
        <w:rFonts w:ascii="Times New Roman" w:hAnsi="Times New Roman"/>
        <w:b/>
        <w:i/>
        <w:noProof/>
        <w:sz w:val="80"/>
        <w:szCs w:val="80"/>
      </w:rPr>
      <w:drawing>
        <wp:inline distT="0" distB="0" distL="0" distR="0" wp14:anchorId="4CDAF371" wp14:editId="06BA12AA">
          <wp:extent cx="1158240" cy="998220"/>
          <wp:effectExtent l="0" t="0" r="0" b="0"/>
          <wp:docPr id="14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4845" w14:textId="77777777" w:rsidR="002E28CB" w:rsidRPr="00BD1109" w:rsidRDefault="00573A44" w:rsidP="008E3BB3">
    <w:pPr>
      <w:pStyle w:val="a6"/>
      <w:tabs>
        <w:tab w:val="clear" w:pos="4677"/>
        <w:tab w:val="clear" w:pos="9355"/>
        <w:tab w:val="left" w:pos="4215"/>
      </w:tabs>
      <w:rPr>
        <w:rFonts w:ascii="Times New Roman" w:hAnsi="Times New Roman"/>
        <w:b/>
        <w:i/>
        <w:sz w:val="52"/>
        <w:szCs w:val="80"/>
      </w:rPr>
    </w:pPr>
    <w:r w:rsidRPr="00573A44">
      <w:rPr>
        <w:rFonts w:ascii="Times New Roman" w:hAnsi="Times New Roman"/>
        <w:b/>
        <w:i/>
        <w:noProof/>
        <w:sz w:val="96"/>
        <w:szCs w:val="80"/>
      </w:rPr>
      <w:drawing>
        <wp:inline distT="0" distB="0" distL="0" distR="0" wp14:anchorId="2B6ACAB7" wp14:editId="3AEFA8D8">
          <wp:extent cx="792480" cy="929640"/>
          <wp:effectExtent l="0" t="0" r="0" b="0"/>
          <wp:docPr id="17" name="Рисунок 4" descr="http://zabavnik.club/wp-content/uploads/gerb_sankt_peterburga_6_071421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http://zabavnik.club/wp-content/uploads/gerb_sankt_peterburga_6_0714212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21" r="19804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68"/>
        <w:szCs w:val="68"/>
      </w:rPr>
      <w:t xml:space="preserve"> </w:t>
    </w:r>
    <w:r w:rsidR="002E28CB" w:rsidRPr="00762BEB">
      <w:rPr>
        <w:rFonts w:ascii="Times New Roman" w:hAnsi="Times New Roman"/>
        <w:b/>
        <w:i/>
        <w:sz w:val="68"/>
        <w:szCs w:val="68"/>
      </w:rPr>
      <w:t>Санкт-Петербург</w:t>
    </w:r>
    <w:r w:rsidR="008E3BB3">
      <w:rPr>
        <w:rFonts w:ascii="Times New Roman" w:hAnsi="Times New Roman"/>
        <w:b/>
        <w:i/>
        <w:noProof/>
        <w:sz w:val="52"/>
        <w:szCs w:val="80"/>
      </w:rPr>
      <w:t xml:space="preserve"> </w:t>
    </w:r>
    <w:r w:rsidRPr="00573A44">
      <w:rPr>
        <w:rFonts w:ascii="Times New Roman" w:hAnsi="Times New Roman"/>
        <w:b/>
        <w:i/>
        <w:noProof/>
        <w:sz w:val="52"/>
        <w:szCs w:val="80"/>
      </w:rPr>
      <w:drawing>
        <wp:inline distT="0" distB="0" distL="0" distR="0" wp14:anchorId="172D428F" wp14:editId="3E5F247E">
          <wp:extent cx="1158240" cy="998220"/>
          <wp:effectExtent l="0" t="0" r="0" b="0"/>
          <wp:docPr id="18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7A296" w14:textId="77777777" w:rsidR="002E28CB" w:rsidRDefault="00573A44" w:rsidP="008E3BB3">
    <w:pPr>
      <w:pStyle w:val="a6"/>
      <w:tabs>
        <w:tab w:val="clear" w:pos="4677"/>
        <w:tab w:val="clear" w:pos="9355"/>
        <w:tab w:val="left" w:pos="4215"/>
      </w:tabs>
      <w:rPr>
        <w:rFonts w:ascii="Times New Roman" w:hAnsi="Times New Roman"/>
        <w:b/>
        <w:i/>
        <w:sz w:val="80"/>
        <w:szCs w:val="80"/>
      </w:rPr>
    </w:pPr>
    <w:r w:rsidRPr="00573A44">
      <w:rPr>
        <w:rFonts w:ascii="Times New Roman" w:hAnsi="Times New Roman"/>
        <w:b/>
        <w:i/>
        <w:noProof/>
        <w:sz w:val="96"/>
        <w:szCs w:val="80"/>
      </w:rPr>
      <w:drawing>
        <wp:inline distT="0" distB="0" distL="0" distR="0" wp14:anchorId="6307C69F" wp14:editId="3C5B9B3A">
          <wp:extent cx="739140" cy="838200"/>
          <wp:effectExtent l="0" t="0" r="0" b="0"/>
          <wp:docPr id="22" name="Рисунок 18" descr="lipets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" descr="lipetsk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noProof/>
        <w:sz w:val="96"/>
        <w:szCs w:val="80"/>
      </w:rPr>
      <w:t xml:space="preserve">        </w:t>
    </w:r>
    <w:r w:rsidR="002E28CB">
      <w:rPr>
        <w:rFonts w:ascii="Times New Roman" w:hAnsi="Times New Roman"/>
        <w:b/>
        <w:i/>
        <w:sz w:val="80"/>
        <w:szCs w:val="80"/>
      </w:rPr>
      <w:t xml:space="preserve">Липецк  </w:t>
    </w:r>
    <w:r w:rsidR="008E3BB3">
      <w:rPr>
        <w:rFonts w:ascii="Times New Roman" w:hAnsi="Times New Roman"/>
        <w:b/>
        <w:i/>
        <w:sz w:val="80"/>
        <w:szCs w:val="80"/>
      </w:rPr>
      <w:t xml:space="preserve">   </w:t>
    </w:r>
    <w:r w:rsidR="002E28CB">
      <w:rPr>
        <w:rFonts w:ascii="Times New Roman" w:hAnsi="Times New Roman"/>
        <w:b/>
        <w:i/>
        <w:sz w:val="80"/>
        <w:szCs w:val="80"/>
      </w:rPr>
      <w:t xml:space="preserve">     </w:t>
    </w:r>
    <w:r w:rsidRPr="00573A44">
      <w:rPr>
        <w:rFonts w:ascii="Times New Roman" w:hAnsi="Times New Roman"/>
        <w:b/>
        <w:i/>
        <w:noProof/>
        <w:sz w:val="52"/>
        <w:szCs w:val="80"/>
      </w:rPr>
      <w:drawing>
        <wp:inline distT="0" distB="0" distL="0" distR="0" wp14:anchorId="215ED544" wp14:editId="4E285956">
          <wp:extent cx="1158240" cy="998220"/>
          <wp:effectExtent l="0" t="0" r="0" b="0"/>
          <wp:docPr id="23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958C" w14:textId="77777777" w:rsidR="002E28CB" w:rsidRDefault="00573A44" w:rsidP="008E3BB3">
    <w:pPr>
      <w:pStyle w:val="a6"/>
      <w:tabs>
        <w:tab w:val="clear" w:pos="4677"/>
        <w:tab w:val="clear" w:pos="9355"/>
        <w:tab w:val="left" w:pos="4215"/>
      </w:tabs>
      <w:rPr>
        <w:rFonts w:ascii="Times New Roman" w:hAnsi="Times New Roman"/>
        <w:b/>
        <w:i/>
        <w:sz w:val="80"/>
        <w:szCs w:val="80"/>
      </w:rPr>
    </w:pPr>
    <w:r w:rsidRPr="00573A44">
      <w:rPr>
        <w:rFonts w:ascii="Times New Roman" w:hAnsi="Times New Roman"/>
        <w:b/>
        <w:i/>
        <w:noProof/>
        <w:sz w:val="96"/>
        <w:szCs w:val="80"/>
      </w:rPr>
      <w:drawing>
        <wp:inline distT="0" distB="0" distL="0" distR="0" wp14:anchorId="7CF80497" wp14:editId="51D51894">
          <wp:extent cx="731520" cy="922020"/>
          <wp:effectExtent l="0" t="0" r="0" b="0"/>
          <wp:docPr id="27" name="Рисунок 24" descr="Петрозаводск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4" descr="Петрозаводск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80"/>
        <w:szCs w:val="80"/>
      </w:rPr>
      <w:t xml:space="preserve">     </w:t>
    </w:r>
    <w:r w:rsidR="002E28CB">
      <w:rPr>
        <w:rFonts w:ascii="Times New Roman" w:hAnsi="Times New Roman"/>
        <w:b/>
        <w:i/>
        <w:sz w:val="80"/>
        <w:szCs w:val="80"/>
      </w:rPr>
      <w:t>Петрозаводск</w:t>
    </w:r>
    <w:r w:rsidR="008E3BB3">
      <w:rPr>
        <w:rFonts w:ascii="Times New Roman" w:hAnsi="Times New Roman"/>
        <w:b/>
        <w:i/>
        <w:sz w:val="80"/>
        <w:szCs w:val="80"/>
      </w:rPr>
      <w:t xml:space="preserve"> </w:t>
    </w:r>
    <w:r w:rsidR="002E28CB">
      <w:rPr>
        <w:rFonts w:ascii="Times New Roman" w:hAnsi="Times New Roman"/>
        <w:b/>
        <w:i/>
        <w:sz w:val="80"/>
        <w:szCs w:val="80"/>
      </w:rPr>
      <w:t xml:space="preserve"> </w:t>
    </w:r>
    <w:r w:rsidRPr="00573A44">
      <w:rPr>
        <w:rFonts w:ascii="Times New Roman" w:hAnsi="Times New Roman"/>
        <w:b/>
        <w:i/>
        <w:noProof/>
        <w:sz w:val="52"/>
        <w:szCs w:val="80"/>
      </w:rPr>
      <w:drawing>
        <wp:inline distT="0" distB="0" distL="0" distR="0" wp14:anchorId="771CCC31" wp14:editId="26D25941">
          <wp:extent cx="1158240" cy="998220"/>
          <wp:effectExtent l="0" t="0" r="0" b="0"/>
          <wp:docPr id="28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FF1C" w14:textId="77777777" w:rsidR="002E28CB" w:rsidRPr="00922D9D" w:rsidRDefault="00573A44" w:rsidP="008E3BB3">
    <w:pPr>
      <w:pStyle w:val="a6"/>
      <w:rPr>
        <w:rFonts w:ascii="Times New Roman" w:hAnsi="Times New Roman"/>
        <w:b/>
        <w:i/>
        <w:sz w:val="80"/>
        <w:szCs w:val="80"/>
      </w:rPr>
    </w:pPr>
    <w:r w:rsidRPr="00131406">
      <w:rPr>
        <w:noProof/>
      </w:rPr>
      <w:drawing>
        <wp:inline distT="0" distB="0" distL="0" distR="0" wp14:anchorId="6EB6EA5A" wp14:editId="7A49736E">
          <wp:extent cx="731520" cy="929640"/>
          <wp:effectExtent l="0" t="0" r="0" b="0"/>
          <wp:docPr id="31" name="Рисунок 16" descr="47_Lod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6" descr="47_LodP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BB3">
      <w:rPr>
        <w:rFonts w:ascii="Times New Roman" w:hAnsi="Times New Roman"/>
        <w:b/>
        <w:i/>
        <w:sz w:val="68"/>
        <w:szCs w:val="68"/>
      </w:rPr>
      <w:t xml:space="preserve">     </w:t>
    </w:r>
    <w:r w:rsidR="002E28CB">
      <w:rPr>
        <w:rFonts w:ascii="Times New Roman" w:hAnsi="Times New Roman"/>
        <w:b/>
        <w:i/>
        <w:sz w:val="68"/>
        <w:szCs w:val="68"/>
      </w:rPr>
      <w:t>Л</w:t>
    </w:r>
    <w:r w:rsidR="002E28CB" w:rsidRPr="00762BEB">
      <w:rPr>
        <w:rFonts w:ascii="Times New Roman" w:hAnsi="Times New Roman"/>
        <w:b/>
        <w:i/>
        <w:sz w:val="68"/>
        <w:szCs w:val="68"/>
      </w:rPr>
      <w:t>одейное Поле</w:t>
    </w:r>
    <w:r w:rsidR="008E3BB3">
      <w:rPr>
        <w:rFonts w:ascii="Times New Roman" w:hAnsi="Times New Roman"/>
        <w:b/>
        <w:i/>
        <w:sz w:val="68"/>
        <w:szCs w:val="68"/>
      </w:rPr>
      <w:t xml:space="preserve"> </w:t>
    </w:r>
    <w:r w:rsidR="008E3BB3">
      <w:rPr>
        <w:rFonts w:ascii="Times New Roman" w:hAnsi="Times New Roman"/>
        <w:b/>
        <w:i/>
        <w:noProof/>
        <w:sz w:val="80"/>
        <w:szCs w:val="80"/>
      </w:rPr>
      <w:t xml:space="preserve">   </w:t>
    </w:r>
    <w:r w:rsidRPr="00573A44">
      <w:rPr>
        <w:rFonts w:ascii="Times New Roman" w:hAnsi="Times New Roman"/>
        <w:b/>
        <w:i/>
        <w:noProof/>
        <w:sz w:val="80"/>
        <w:szCs w:val="80"/>
      </w:rPr>
      <w:drawing>
        <wp:inline distT="0" distB="0" distL="0" distR="0" wp14:anchorId="6EDE4329" wp14:editId="5FC37401">
          <wp:extent cx="1158240" cy="998220"/>
          <wp:effectExtent l="0" t="0" r="0" b="0"/>
          <wp:docPr id="32" name="Рисунок 0" descr="1597151670_petr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1597151670_petr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lipetsk.gif" style="width:135.6pt;height:163.2pt;visibility:visible" o:bullet="t">
        <v:imagedata r:id="rId1" o:title=""/>
      </v:shape>
    </w:pict>
  </w:numPicBullet>
  <w:abstractNum w:abstractNumId="0" w15:restartNumberingAfterBreak="0">
    <w:nsid w:val="524578FD"/>
    <w:multiLevelType w:val="hybridMultilevel"/>
    <w:tmpl w:val="FFFFFFFF"/>
    <w:lvl w:ilvl="0" w:tplc="59E4EB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4E4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617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B20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126A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C73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8CB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EF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7425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74361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AA2"/>
    <w:rsid w:val="000220CE"/>
    <w:rsid w:val="00022CFD"/>
    <w:rsid w:val="00034107"/>
    <w:rsid w:val="00035121"/>
    <w:rsid w:val="00037C94"/>
    <w:rsid w:val="00037CB7"/>
    <w:rsid w:val="00050525"/>
    <w:rsid w:val="00056BEE"/>
    <w:rsid w:val="00060D8E"/>
    <w:rsid w:val="000610C2"/>
    <w:rsid w:val="0007653E"/>
    <w:rsid w:val="0008201E"/>
    <w:rsid w:val="000977D2"/>
    <w:rsid w:val="000A22CC"/>
    <w:rsid w:val="000A28D0"/>
    <w:rsid w:val="000B27CF"/>
    <w:rsid w:val="000B4F0C"/>
    <w:rsid w:val="000C08BC"/>
    <w:rsid w:val="000C3546"/>
    <w:rsid w:val="000C440A"/>
    <w:rsid w:val="000C70DA"/>
    <w:rsid w:val="000C7213"/>
    <w:rsid w:val="000D2216"/>
    <w:rsid w:val="000D4CA8"/>
    <w:rsid w:val="000D6949"/>
    <w:rsid w:val="000F4840"/>
    <w:rsid w:val="000F57AE"/>
    <w:rsid w:val="000F64AE"/>
    <w:rsid w:val="001000AA"/>
    <w:rsid w:val="0012154F"/>
    <w:rsid w:val="00125A0F"/>
    <w:rsid w:val="00131406"/>
    <w:rsid w:val="001316D1"/>
    <w:rsid w:val="00132D8A"/>
    <w:rsid w:val="001465AC"/>
    <w:rsid w:val="00150CF8"/>
    <w:rsid w:val="00152A10"/>
    <w:rsid w:val="001547FD"/>
    <w:rsid w:val="001603F1"/>
    <w:rsid w:val="00160717"/>
    <w:rsid w:val="0017009E"/>
    <w:rsid w:val="00175FE5"/>
    <w:rsid w:val="001854CA"/>
    <w:rsid w:val="0018604E"/>
    <w:rsid w:val="001A0A83"/>
    <w:rsid w:val="001B7E2C"/>
    <w:rsid w:val="001D176A"/>
    <w:rsid w:val="001F37D5"/>
    <w:rsid w:val="001F7783"/>
    <w:rsid w:val="002023A7"/>
    <w:rsid w:val="00203F43"/>
    <w:rsid w:val="002251D0"/>
    <w:rsid w:val="002305F0"/>
    <w:rsid w:val="0023722E"/>
    <w:rsid w:val="00246A08"/>
    <w:rsid w:val="00247770"/>
    <w:rsid w:val="002501E8"/>
    <w:rsid w:val="00254EEC"/>
    <w:rsid w:val="00255087"/>
    <w:rsid w:val="002563E9"/>
    <w:rsid w:val="0026004F"/>
    <w:rsid w:val="00264D45"/>
    <w:rsid w:val="0026565B"/>
    <w:rsid w:val="00271418"/>
    <w:rsid w:val="002736D3"/>
    <w:rsid w:val="00275B09"/>
    <w:rsid w:val="0027724F"/>
    <w:rsid w:val="0028111B"/>
    <w:rsid w:val="00281239"/>
    <w:rsid w:val="002925B6"/>
    <w:rsid w:val="002A0436"/>
    <w:rsid w:val="002C3150"/>
    <w:rsid w:val="002E1F44"/>
    <w:rsid w:val="002E28CB"/>
    <w:rsid w:val="002E591B"/>
    <w:rsid w:val="002F5E56"/>
    <w:rsid w:val="00303E31"/>
    <w:rsid w:val="00312879"/>
    <w:rsid w:val="00321D90"/>
    <w:rsid w:val="00340B46"/>
    <w:rsid w:val="003439AD"/>
    <w:rsid w:val="00351404"/>
    <w:rsid w:val="00351AD3"/>
    <w:rsid w:val="003620C9"/>
    <w:rsid w:val="003651BC"/>
    <w:rsid w:val="00374316"/>
    <w:rsid w:val="00374679"/>
    <w:rsid w:val="003801A5"/>
    <w:rsid w:val="00386B63"/>
    <w:rsid w:val="00390FE2"/>
    <w:rsid w:val="00392C1E"/>
    <w:rsid w:val="003A0D6A"/>
    <w:rsid w:val="003A15EC"/>
    <w:rsid w:val="003A5D4F"/>
    <w:rsid w:val="003A79B1"/>
    <w:rsid w:val="003B34F1"/>
    <w:rsid w:val="003C24E4"/>
    <w:rsid w:val="003C62AE"/>
    <w:rsid w:val="003D1882"/>
    <w:rsid w:val="003D2DCF"/>
    <w:rsid w:val="003D3D70"/>
    <w:rsid w:val="003D77B0"/>
    <w:rsid w:val="003F2C62"/>
    <w:rsid w:val="003F2EEC"/>
    <w:rsid w:val="003F3F5A"/>
    <w:rsid w:val="003F7CBD"/>
    <w:rsid w:val="00404D89"/>
    <w:rsid w:val="00410493"/>
    <w:rsid w:val="004125B5"/>
    <w:rsid w:val="00412D6E"/>
    <w:rsid w:val="00416A41"/>
    <w:rsid w:val="00421B8C"/>
    <w:rsid w:val="00425ADA"/>
    <w:rsid w:val="00427B07"/>
    <w:rsid w:val="0043167A"/>
    <w:rsid w:val="00434FA0"/>
    <w:rsid w:val="004413E6"/>
    <w:rsid w:val="0045333D"/>
    <w:rsid w:val="00463612"/>
    <w:rsid w:val="00477918"/>
    <w:rsid w:val="00477F37"/>
    <w:rsid w:val="0048061E"/>
    <w:rsid w:val="004826BB"/>
    <w:rsid w:val="00484493"/>
    <w:rsid w:val="004A0081"/>
    <w:rsid w:val="004B0813"/>
    <w:rsid w:val="004B2882"/>
    <w:rsid w:val="004B761D"/>
    <w:rsid w:val="004B791F"/>
    <w:rsid w:val="004E6FD5"/>
    <w:rsid w:val="004F035D"/>
    <w:rsid w:val="004F1D40"/>
    <w:rsid w:val="0050221A"/>
    <w:rsid w:val="005030F1"/>
    <w:rsid w:val="00506820"/>
    <w:rsid w:val="0051321D"/>
    <w:rsid w:val="005232E5"/>
    <w:rsid w:val="00523DBD"/>
    <w:rsid w:val="005262D5"/>
    <w:rsid w:val="00541056"/>
    <w:rsid w:val="00541A27"/>
    <w:rsid w:val="00552029"/>
    <w:rsid w:val="00561110"/>
    <w:rsid w:val="0057218B"/>
    <w:rsid w:val="00573A44"/>
    <w:rsid w:val="0058110A"/>
    <w:rsid w:val="0058172E"/>
    <w:rsid w:val="005852FB"/>
    <w:rsid w:val="005938D7"/>
    <w:rsid w:val="005A3F11"/>
    <w:rsid w:val="005B0855"/>
    <w:rsid w:val="005B0B4D"/>
    <w:rsid w:val="005B348D"/>
    <w:rsid w:val="005B3844"/>
    <w:rsid w:val="005D0A62"/>
    <w:rsid w:val="005D5110"/>
    <w:rsid w:val="005D7723"/>
    <w:rsid w:val="005F1605"/>
    <w:rsid w:val="005F34B3"/>
    <w:rsid w:val="005F4E44"/>
    <w:rsid w:val="005F726E"/>
    <w:rsid w:val="0060300A"/>
    <w:rsid w:val="00605591"/>
    <w:rsid w:val="006200E8"/>
    <w:rsid w:val="00620855"/>
    <w:rsid w:val="00632066"/>
    <w:rsid w:val="00635ADE"/>
    <w:rsid w:val="00640262"/>
    <w:rsid w:val="00645DAD"/>
    <w:rsid w:val="00651FAC"/>
    <w:rsid w:val="00652593"/>
    <w:rsid w:val="00664C43"/>
    <w:rsid w:val="00667910"/>
    <w:rsid w:val="006727E9"/>
    <w:rsid w:val="006809EC"/>
    <w:rsid w:val="00681F63"/>
    <w:rsid w:val="00683312"/>
    <w:rsid w:val="00684233"/>
    <w:rsid w:val="006867E8"/>
    <w:rsid w:val="00690E65"/>
    <w:rsid w:val="006931AC"/>
    <w:rsid w:val="0069758C"/>
    <w:rsid w:val="00697B48"/>
    <w:rsid w:val="006A52A7"/>
    <w:rsid w:val="006B670B"/>
    <w:rsid w:val="006C07A1"/>
    <w:rsid w:val="006C1039"/>
    <w:rsid w:val="006C392C"/>
    <w:rsid w:val="006C5BBC"/>
    <w:rsid w:val="006E77DD"/>
    <w:rsid w:val="006F3675"/>
    <w:rsid w:val="006F51CE"/>
    <w:rsid w:val="00701C99"/>
    <w:rsid w:val="00714605"/>
    <w:rsid w:val="00715219"/>
    <w:rsid w:val="00721E9D"/>
    <w:rsid w:val="007224FC"/>
    <w:rsid w:val="00737A1F"/>
    <w:rsid w:val="0074068E"/>
    <w:rsid w:val="00741033"/>
    <w:rsid w:val="007445B6"/>
    <w:rsid w:val="007458CA"/>
    <w:rsid w:val="00762BEB"/>
    <w:rsid w:val="00765CA2"/>
    <w:rsid w:val="00766D50"/>
    <w:rsid w:val="007674ED"/>
    <w:rsid w:val="00773CC7"/>
    <w:rsid w:val="00774D95"/>
    <w:rsid w:val="00785E2F"/>
    <w:rsid w:val="007861C6"/>
    <w:rsid w:val="00787983"/>
    <w:rsid w:val="00790EB2"/>
    <w:rsid w:val="00793EA1"/>
    <w:rsid w:val="007A05CC"/>
    <w:rsid w:val="007A31DB"/>
    <w:rsid w:val="007A324F"/>
    <w:rsid w:val="007A6F9F"/>
    <w:rsid w:val="007B54CE"/>
    <w:rsid w:val="007C5293"/>
    <w:rsid w:val="007C5CB3"/>
    <w:rsid w:val="007C6D34"/>
    <w:rsid w:val="007D716B"/>
    <w:rsid w:val="007F0239"/>
    <w:rsid w:val="007F20B5"/>
    <w:rsid w:val="00802702"/>
    <w:rsid w:val="00816D15"/>
    <w:rsid w:val="00823E84"/>
    <w:rsid w:val="008342DC"/>
    <w:rsid w:val="00837C5F"/>
    <w:rsid w:val="00843163"/>
    <w:rsid w:val="0084570E"/>
    <w:rsid w:val="008457E4"/>
    <w:rsid w:val="00845AEC"/>
    <w:rsid w:val="00855BB1"/>
    <w:rsid w:val="00870C8E"/>
    <w:rsid w:val="00875318"/>
    <w:rsid w:val="008850CD"/>
    <w:rsid w:val="008854F1"/>
    <w:rsid w:val="00891AD6"/>
    <w:rsid w:val="008A0100"/>
    <w:rsid w:val="008D15D5"/>
    <w:rsid w:val="008D5320"/>
    <w:rsid w:val="008D68A7"/>
    <w:rsid w:val="008E3BB3"/>
    <w:rsid w:val="008E48A5"/>
    <w:rsid w:val="008E5808"/>
    <w:rsid w:val="00904712"/>
    <w:rsid w:val="00906974"/>
    <w:rsid w:val="00916619"/>
    <w:rsid w:val="00922D9D"/>
    <w:rsid w:val="00925F35"/>
    <w:rsid w:val="009311E1"/>
    <w:rsid w:val="009443C3"/>
    <w:rsid w:val="009521FE"/>
    <w:rsid w:val="00954CC3"/>
    <w:rsid w:val="00964A50"/>
    <w:rsid w:val="009710E7"/>
    <w:rsid w:val="00976D22"/>
    <w:rsid w:val="00990A7C"/>
    <w:rsid w:val="009965B9"/>
    <w:rsid w:val="009A5732"/>
    <w:rsid w:val="009A596C"/>
    <w:rsid w:val="009A7535"/>
    <w:rsid w:val="009C1B60"/>
    <w:rsid w:val="009C2150"/>
    <w:rsid w:val="009C7F2F"/>
    <w:rsid w:val="009D6433"/>
    <w:rsid w:val="009E0312"/>
    <w:rsid w:val="009E4C1A"/>
    <w:rsid w:val="009E5092"/>
    <w:rsid w:val="009F295A"/>
    <w:rsid w:val="00A00DA4"/>
    <w:rsid w:val="00A020A1"/>
    <w:rsid w:val="00A168C3"/>
    <w:rsid w:val="00A23BFC"/>
    <w:rsid w:val="00A33194"/>
    <w:rsid w:val="00A444DC"/>
    <w:rsid w:val="00A535CB"/>
    <w:rsid w:val="00A554AB"/>
    <w:rsid w:val="00A60719"/>
    <w:rsid w:val="00A64B66"/>
    <w:rsid w:val="00A7699E"/>
    <w:rsid w:val="00A77CE0"/>
    <w:rsid w:val="00A9305C"/>
    <w:rsid w:val="00A94AA8"/>
    <w:rsid w:val="00A96388"/>
    <w:rsid w:val="00A97DF7"/>
    <w:rsid w:val="00AA1640"/>
    <w:rsid w:val="00AC046E"/>
    <w:rsid w:val="00AC283B"/>
    <w:rsid w:val="00AC2F20"/>
    <w:rsid w:val="00AC344D"/>
    <w:rsid w:val="00AC4942"/>
    <w:rsid w:val="00AF3354"/>
    <w:rsid w:val="00AF773F"/>
    <w:rsid w:val="00B01A99"/>
    <w:rsid w:val="00B03598"/>
    <w:rsid w:val="00B04D35"/>
    <w:rsid w:val="00B10BFC"/>
    <w:rsid w:val="00B154B8"/>
    <w:rsid w:val="00B21412"/>
    <w:rsid w:val="00B228D9"/>
    <w:rsid w:val="00B23AA2"/>
    <w:rsid w:val="00B31CC6"/>
    <w:rsid w:val="00B34C30"/>
    <w:rsid w:val="00B34F13"/>
    <w:rsid w:val="00B3673D"/>
    <w:rsid w:val="00B42AB4"/>
    <w:rsid w:val="00B502A0"/>
    <w:rsid w:val="00B6354F"/>
    <w:rsid w:val="00B769EA"/>
    <w:rsid w:val="00B770C9"/>
    <w:rsid w:val="00B80AFA"/>
    <w:rsid w:val="00B86825"/>
    <w:rsid w:val="00B934CC"/>
    <w:rsid w:val="00BC04DC"/>
    <w:rsid w:val="00BC0ABD"/>
    <w:rsid w:val="00BD1109"/>
    <w:rsid w:val="00BE0CF3"/>
    <w:rsid w:val="00BE6203"/>
    <w:rsid w:val="00BF3A07"/>
    <w:rsid w:val="00C00372"/>
    <w:rsid w:val="00C05C98"/>
    <w:rsid w:val="00C1149B"/>
    <w:rsid w:val="00C174AC"/>
    <w:rsid w:val="00C17A42"/>
    <w:rsid w:val="00C253CB"/>
    <w:rsid w:val="00C40361"/>
    <w:rsid w:val="00C522BC"/>
    <w:rsid w:val="00C52C4F"/>
    <w:rsid w:val="00C62257"/>
    <w:rsid w:val="00C64755"/>
    <w:rsid w:val="00C86EA6"/>
    <w:rsid w:val="00C9262C"/>
    <w:rsid w:val="00C9406D"/>
    <w:rsid w:val="00CA5479"/>
    <w:rsid w:val="00CB6142"/>
    <w:rsid w:val="00CC792B"/>
    <w:rsid w:val="00CD2491"/>
    <w:rsid w:val="00CD2E4C"/>
    <w:rsid w:val="00CE0AB4"/>
    <w:rsid w:val="00CE2DCD"/>
    <w:rsid w:val="00CE76BC"/>
    <w:rsid w:val="00CF4B6D"/>
    <w:rsid w:val="00D0070B"/>
    <w:rsid w:val="00D01484"/>
    <w:rsid w:val="00D029FF"/>
    <w:rsid w:val="00D112BE"/>
    <w:rsid w:val="00D1483C"/>
    <w:rsid w:val="00D15925"/>
    <w:rsid w:val="00D31E8A"/>
    <w:rsid w:val="00D33ECD"/>
    <w:rsid w:val="00D421F8"/>
    <w:rsid w:val="00D4365C"/>
    <w:rsid w:val="00D50558"/>
    <w:rsid w:val="00D5078F"/>
    <w:rsid w:val="00D5303D"/>
    <w:rsid w:val="00D64415"/>
    <w:rsid w:val="00D70726"/>
    <w:rsid w:val="00D72C24"/>
    <w:rsid w:val="00D74DA8"/>
    <w:rsid w:val="00D74ECA"/>
    <w:rsid w:val="00D940AF"/>
    <w:rsid w:val="00D94911"/>
    <w:rsid w:val="00DC345A"/>
    <w:rsid w:val="00DC4818"/>
    <w:rsid w:val="00DF2ED8"/>
    <w:rsid w:val="00DF6381"/>
    <w:rsid w:val="00E049E3"/>
    <w:rsid w:val="00E105AA"/>
    <w:rsid w:val="00E150AD"/>
    <w:rsid w:val="00E15ACF"/>
    <w:rsid w:val="00E23B34"/>
    <w:rsid w:val="00E34768"/>
    <w:rsid w:val="00E34998"/>
    <w:rsid w:val="00E36B96"/>
    <w:rsid w:val="00E50ECC"/>
    <w:rsid w:val="00E60476"/>
    <w:rsid w:val="00E60653"/>
    <w:rsid w:val="00E710FD"/>
    <w:rsid w:val="00E71F73"/>
    <w:rsid w:val="00E73F11"/>
    <w:rsid w:val="00E82D1C"/>
    <w:rsid w:val="00E84A68"/>
    <w:rsid w:val="00E85A99"/>
    <w:rsid w:val="00E90D04"/>
    <w:rsid w:val="00EB2A86"/>
    <w:rsid w:val="00EB7583"/>
    <w:rsid w:val="00EC13CB"/>
    <w:rsid w:val="00EE1FBF"/>
    <w:rsid w:val="00EE43D0"/>
    <w:rsid w:val="00EE48FE"/>
    <w:rsid w:val="00EE4C83"/>
    <w:rsid w:val="00EF1792"/>
    <w:rsid w:val="00EF245A"/>
    <w:rsid w:val="00F1252C"/>
    <w:rsid w:val="00F1293A"/>
    <w:rsid w:val="00F2069A"/>
    <w:rsid w:val="00F216A6"/>
    <w:rsid w:val="00F232EE"/>
    <w:rsid w:val="00F312F7"/>
    <w:rsid w:val="00F92AFA"/>
    <w:rsid w:val="00F9565F"/>
    <w:rsid w:val="00FA0964"/>
    <w:rsid w:val="00FB1095"/>
    <w:rsid w:val="00FB2DE0"/>
    <w:rsid w:val="00FB31B9"/>
    <w:rsid w:val="00FB476F"/>
    <w:rsid w:val="00FC30F2"/>
    <w:rsid w:val="00FC4E13"/>
    <w:rsid w:val="00FC5E1C"/>
    <w:rsid w:val="00FD048C"/>
    <w:rsid w:val="00FD1DBF"/>
    <w:rsid w:val="00FD5324"/>
    <w:rsid w:val="00FD6CB1"/>
    <w:rsid w:val="00FE26F3"/>
    <w:rsid w:val="00FE6F08"/>
    <w:rsid w:val="00FF01BB"/>
    <w:rsid w:val="00FF3959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60A8EA"/>
  <w14:defaultImageDpi w14:val="0"/>
  <w15:docId w15:val="{381A741E-F0E3-493A-8168-04F765BC6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000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3ECD"/>
    <w:rPr>
      <w:rFonts w:cs="Times New Roman"/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C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C4E13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FC4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FC4E13"/>
    <w:rPr>
      <w:rFonts w:cs="Times New Roman"/>
    </w:rPr>
  </w:style>
  <w:style w:type="paragraph" w:styleId="aa">
    <w:name w:val="Normal (Web)"/>
    <w:basedOn w:val="a"/>
    <w:uiPriority w:val="99"/>
    <w:unhideWhenUsed/>
    <w:rsid w:val="00922D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D01484"/>
    <w:pPr>
      <w:ind w:left="720"/>
      <w:contextualSpacing/>
    </w:pPr>
  </w:style>
  <w:style w:type="character" w:styleId="ac">
    <w:name w:val="FollowedHyperlink"/>
    <w:basedOn w:val="a0"/>
    <w:uiPriority w:val="99"/>
    <w:rsid w:val="00B03598"/>
    <w:rPr>
      <w:rFonts w:cs="Times New Roman"/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6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6DADE"/>
            <w:right w:val="none" w:sz="0" w:space="0" w:color="auto"/>
          </w:divBdr>
          <w:divsChild>
            <w:div w:id="5262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6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6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323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histrf.ru/read/articles/piervaia-russkaia-voienno-morskaia-baza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eader" Target="header7.xml"/><Relationship Id="rId42" Type="http://schemas.openxmlformats.org/officeDocument/2006/relationships/hyperlink" Target="https://bookingflot.ru/routes/20807/" TargetMode="External"/><Relationship Id="rId47" Type="http://schemas.openxmlformats.org/officeDocument/2006/relationships/hyperlink" Target="https://biysk22.ru/index.php" TargetMode="External"/><Relationship Id="rId50" Type="http://schemas.openxmlformats.org/officeDocument/2006/relationships/image" Target="media/image18.jpeg"/><Relationship Id="rId7" Type="http://schemas.openxmlformats.org/officeDocument/2006/relationships/image" Target="media/image2.jpeg"/><Relationship Id="rId12" Type="http://schemas.openxmlformats.org/officeDocument/2006/relationships/hyperlink" Target="https://saratov.aif.ru/culture/petrovsk_otmechaet_347-letnie_otca-osnovatelya_petra_i" TargetMode="External"/><Relationship Id="rId17" Type="http://schemas.openxmlformats.org/officeDocument/2006/relationships/hyperlink" Target="https://www.donland.ru/activity/45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visitpetrozavodsk.ru/" TargetMode="Externa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jpeg"/><Relationship Id="rId29" Type="http://schemas.openxmlformats.org/officeDocument/2006/relationships/hyperlink" Target="https://lg.lpgzt.ru/aticle/lipetskie-apartamenty-rossiyskogo-imperatora.htm" TargetMode="External"/><Relationship Id="rId41" Type="http://schemas.openxmlformats.org/officeDocument/2006/relationships/hyperlink" Target="http://lentravel.ru/districts/lodejnopolskij-rajon/dostoprimechatelnosti/gorod-lodejnoe-pole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trovsk64.ru/" TargetMode="External"/><Relationship Id="rId24" Type="http://schemas.openxmlformats.org/officeDocument/2006/relationships/hyperlink" Target="https://petersmonuments.ru/russia/regions/sankt_peterburg/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rk.karelia.ru/special-projects/istoriya-podviga/petr-pervyj-v-petrozavodske/" TargetMode="External"/><Relationship Id="rId40" Type="http://schemas.openxmlformats.org/officeDocument/2006/relationships/header" Target="header8.xml"/><Relationship Id="rId45" Type="http://schemas.openxmlformats.org/officeDocument/2006/relationships/header" Target="header9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www.prlib.ru/history/619267" TargetMode="External"/><Relationship Id="rId28" Type="http://schemas.openxmlformats.org/officeDocument/2006/relationships/hyperlink" Target="https://www.lipetskcity.ru/" TargetMode="External"/><Relationship Id="rId36" Type="http://schemas.openxmlformats.org/officeDocument/2006/relationships/hyperlink" Target="https://www.prlib.ru/history/1157850" TargetMode="External"/><Relationship Id="rId49" Type="http://schemas.openxmlformats.org/officeDocument/2006/relationships/hyperlink" Target="http://www.educaltai.ru/education/children_need_care/guardianship/documentation/putevoditel_Biysk.pdf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tgliamz.ru/about/Publications/?ELEMENT_ID=1943" TargetMode="External"/><Relationship Id="rId31" Type="http://schemas.openxmlformats.org/officeDocument/2006/relationships/hyperlink" Target="https://rewizor.ru/other/reviews/kak-petr-pervyy-v-lipetske-nasledil/" TargetMode="External"/><Relationship Id="rId44" Type="http://schemas.openxmlformats.org/officeDocument/2006/relationships/image" Target="media/image16.jpeg"/><Relationship Id="rId52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yperlink" Target="https://www.gov.spb.ru/gov/admin/" TargetMode="External"/><Relationship Id="rId27" Type="http://schemas.openxmlformats.org/officeDocument/2006/relationships/header" Target="header6.xml"/><Relationship Id="rId30" Type="http://schemas.openxmlformats.org/officeDocument/2006/relationships/hyperlink" Target="https://lg.lpgzt.ru/aticle/lichno-ruku-prilozhil.htm/?sphrase_id=126843" TargetMode="External"/><Relationship Id="rId35" Type="http://schemas.openxmlformats.org/officeDocument/2006/relationships/hyperlink" Target="http://www.petrozavodsk-mo.ru/" TargetMode="External"/><Relationship Id="rId43" Type="http://schemas.openxmlformats.org/officeDocument/2006/relationships/hyperlink" Target="https://www.golosagorodov.info/istoricheskaja-spravka/goroda/lode-ynoe-po-le-detishche-petra-i.html" TargetMode="External"/><Relationship Id="rId48" Type="http://schemas.openxmlformats.org/officeDocument/2006/relationships/hyperlink" Target="https://livingheritage.ru/brand/altajskij-kraj/chujskij-trakt" TargetMode="External"/><Relationship Id="rId8" Type="http://schemas.openxmlformats.org/officeDocument/2006/relationships/header" Target="header1.xml"/><Relationship Id="rId51" Type="http://schemas.openxmlformats.org/officeDocument/2006/relationships/image" Target="media/image19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5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2436</Words>
  <Characters>13886</Characters>
  <Application>Microsoft Office Word</Application>
  <DocSecurity>0</DocSecurity>
  <Lines>115</Lines>
  <Paragraphs>32</Paragraphs>
  <ScaleCrop>false</ScaleCrop>
  <Company/>
  <LinksUpToDate>false</LinksUpToDate>
  <CharactersWithSpaces>16290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kruglova</dc:creator>
  <cp:keywords/>
  <dc:description/>
  <cp:lastModifiedBy>me</cp:lastModifiedBy>
  <cp:revision>2</cp:revision>
  <dcterms:created xsi:type="dcterms:W3CDTF">2022-05-23T15:09:00Z</dcterms:created>
  <dcterms:modified xsi:type="dcterms:W3CDTF">2022-05-23T15:09:00Z</dcterms:modified>
</cp:coreProperties>
</file>